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155" w:rsidRDefault="00BB2155">
      <w:pPr>
        <w:ind w:left="567" w:right="720"/>
        <w:jc w:val="both"/>
        <w:rPr>
          <w:rFonts w:ascii="Tahoma" w:hAnsi="Tahoma" w:cs="Tahoma"/>
          <w:b/>
          <w:bCs/>
          <w:sz w:val="20"/>
          <w:szCs w:val="20"/>
        </w:rPr>
      </w:pPr>
    </w:p>
    <w:p w:rsidR="00924D97" w:rsidRPr="00924D97" w:rsidRDefault="00924D97" w:rsidP="00924D97">
      <w:pPr>
        <w:pStyle w:val="DefaultText"/>
        <w:numPr>
          <w:ilvl w:val="0"/>
          <w:numId w:val="6"/>
        </w:numPr>
        <w:ind w:left="450" w:hanging="423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</w:t>
      </w:r>
      <w:r w:rsidRPr="00924D97">
        <w:rPr>
          <w:rFonts w:ascii="Tahoma" w:hAnsi="Tahoma" w:cs="Tahoma"/>
          <w:b/>
          <w:sz w:val="20"/>
          <w:szCs w:val="20"/>
        </w:rPr>
        <w:t xml:space="preserve">Revision History </w:t>
      </w:r>
    </w:p>
    <w:p w:rsidR="00924D97" w:rsidRPr="00924D97" w:rsidRDefault="00924D97" w:rsidP="00924D97">
      <w:pPr>
        <w:pStyle w:val="DefaultText"/>
        <w:ind w:left="900"/>
        <w:rPr>
          <w:rFonts w:ascii="Tahoma" w:hAnsi="Tahoma" w:cs="Tahoma"/>
          <w:b/>
          <w:sz w:val="20"/>
          <w:szCs w:val="20"/>
        </w:rPr>
      </w:pPr>
      <w:r w:rsidRPr="00924D97">
        <w:rPr>
          <w:rFonts w:ascii="Tahoma" w:hAnsi="Tahoma" w:cs="Tahoma"/>
          <w:b/>
          <w:sz w:val="20"/>
          <w:szCs w:val="20"/>
        </w:rPr>
        <w:t xml:space="preserve"> 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4"/>
        <w:gridCol w:w="3660"/>
        <w:gridCol w:w="3694"/>
      </w:tblGrid>
      <w:tr w:rsidR="00924D97" w:rsidRPr="00924D97" w:rsidTr="00924D97">
        <w:trPr>
          <w:trHeight w:val="249"/>
        </w:trPr>
        <w:tc>
          <w:tcPr>
            <w:tcW w:w="1184" w:type="dxa"/>
          </w:tcPr>
          <w:p w:rsidR="00924D97" w:rsidRPr="00924D97" w:rsidRDefault="00924D97" w:rsidP="00924D97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 w:rsidRPr="00924D97">
              <w:rPr>
                <w:rFonts w:ascii="Tahoma" w:hAnsi="Tahoma" w:cs="Tahoma"/>
                <w:b/>
                <w:sz w:val="20"/>
                <w:szCs w:val="20"/>
              </w:rPr>
              <w:t>Rev.No</w:t>
            </w:r>
            <w:proofErr w:type="spellEnd"/>
            <w:r w:rsidRPr="00924D97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3660" w:type="dxa"/>
          </w:tcPr>
          <w:p w:rsidR="00924D97" w:rsidRPr="00924D97" w:rsidRDefault="00924D97" w:rsidP="00924D97">
            <w:pPr>
              <w:pStyle w:val="DefaultTex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4D97">
              <w:rPr>
                <w:rFonts w:ascii="Tahoma" w:hAnsi="Tahoma" w:cs="Tahoma"/>
                <w:b/>
                <w:sz w:val="20"/>
                <w:szCs w:val="20"/>
              </w:rPr>
              <w:t>Details of  changes</w:t>
            </w:r>
          </w:p>
        </w:tc>
        <w:tc>
          <w:tcPr>
            <w:tcW w:w="3694" w:type="dxa"/>
          </w:tcPr>
          <w:p w:rsidR="00924D97" w:rsidRPr="00924D97" w:rsidRDefault="00924D97" w:rsidP="00924D97">
            <w:pPr>
              <w:pStyle w:val="DefaultTex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4D97">
              <w:rPr>
                <w:rFonts w:ascii="Tahoma" w:hAnsi="Tahoma" w:cs="Tahoma"/>
                <w:b/>
                <w:sz w:val="20"/>
                <w:szCs w:val="20"/>
              </w:rPr>
              <w:t>Reason for change</w:t>
            </w:r>
          </w:p>
        </w:tc>
      </w:tr>
      <w:tr w:rsidR="00924D97" w:rsidRPr="00924D97" w:rsidTr="00924D97">
        <w:trPr>
          <w:trHeight w:val="96"/>
        </w:trPr>
        <w:tc>
          <w:tcPr>
            <w:tcW w:w="1184" w:type="dxa"/>
          </w:tcPr>
          <w:p w:rsidR="00924D97" w:rsidRPr="00924D97" w:rsidRDefault="00924D97" w:rsidP="00924D97">
            <w:pPr>
              <w:pStyle w:val="DefaultTex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24D97">
              <w:rPr>
                <w:rFonts w:ascii="Tahoma" w:hAnsi="Tahoma" w:cs="Tahoma"/>
                <w:sz w:val="20"/>
                <w:szCs w:val="20"/>
              </w:rPr>
              <w:t>0</w:t>
            </w: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660" w:type="dxa"/>
          </w:tcPr>
          <w:p w:rsidR="00924D97" w:rsidRPr="00924D97" w:rsidRDefault="00924D97" w:rsidP="00FD2967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924D97">
              <w:rPr>
                <w:rFonts w:ascii="Tahoma" w:hAnsi="Tahoma" w:cs="Tahoma"/>
                <w:sz w:val="20"/>
                <w:szCs w:val="20"/>
              </w:rPr>
              <w:t>NA</w:t>
            </w:r>
          </w:p>
        </w:tc>
        <w:tc>
          <w:tcPr>
            <w:tcW w:w="3694" w:type="dxa"/>
          </w:tcPr>
          <w:p w:rsidR="00924D97" w:rsidRPr="00924D97" w:rsidRDefault="00924D97" w:rsidP="00FD2967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924D97">
              <w:rPr>
                <w:rFonts w:ascii="Tahoma" w:hAnsi="Tahoma" w:cs="Tahoma"/>
                <w:sz w:val="20"/>
                <w:szCs w:val="20"/>
              </w:rPr>
              <w:t>Periodic Review</w:t>
            </w:r>
          </w:p>
        </w:tc>
      </w:tr>
      <w:tr w:rsidR="00924D97" w:rsidRPr="00924D97" w:rsidTr="005D756A">
        <w:trPr>
          <w:trHeight w:val="665"/>
        </w:trPr>
        <w:tc>
          <w:tcPr>
            <w:tcW w:w="1184" w:type="dxa"/>
          </w:tcPr>
          <w:p w:rsidR="00924D97" w:rsidRPr="00924D97" w:rsidRDefault="00924D97" w:rsidP="00924D97">
            <w:pPr>
              <w:pStyle w:val="DefaultTex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02</w:t>
            </w:r>
          </w:p>
        </w:tc>
        <w:tc>
          <w:tcPr>
            <w:tcW w:w="3660" w:type="dxa"/>
          </w:tcPr>
          <w:p w:rsidR="00924D97" w:rsidRPr="00924D97" w:rsidRDefault="00924D97" w:rsidP="00924D97">
            <w:pPr>
              <w:pStyle w:val="DefaultText"/>
              <w:ind w:left="211" w:hanging="211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1. </w:t>
            </w:r>
            <w:r w:rsidRPr="00924D97">
              <w:rPr>
                <w:rFonts w:ascii="Tahoma" w:hAnsi="Tahoma" w:cs="Tahoma"/>
                <w:sz w:val="20"/>
                <w:szCs w:val="20"/>
              </w:rPr>
              <w:t xml:space="preserve">Increase </w:t>
            </w:r>
            <w:proofErr w:type="gramStart"/>
            <w:r w:rsidRPr="00924D97">
              <w:rPr>
                <w:rFonts w:ascii="Tahoma" w:hAnsi="Tahoma" w:cs="Tahoma"/>
                <w:sz w:val="20"/>
                <w:szCs w:val="20"/>
              </w:rPr>
              <w:t>hold</w:t>
            </w:r>
            <w:proofErr w:type="gramEnd"/>
            <w:r w:rsidRPr="00924D97">
              <w:rPr>
                <w:rFonts w:ascii="Tahoma" w:hAnsi="Tahoma" w:cs="Tahoma"/>
                <w:sz w:val="20"/>
                <w:szCs w:val="20"/>
              </w:rPr>
              <w:t xml:space="preserve"> time study of freshly 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924D97">
              <w:rPr>
                <w:rFonts w:ascii="Tahoma" w:hAnsi="Tahoma" w:cs="Tahoma"/>
                <w:sz w:val="20"/>
                <w:szCs w:val="20"/>
              </w:rPr>
              <w:t>prepared 70% IPA.</w:t>
            </w:r>
          </w:p>
          <w:p w:rsidR="00924D97" w:rsidRPr="00924D97" w:rsidRDefault="00924D97" w:rsidP="00924D97">
            <w:pPr>
              <w:pStyle w:val="DefaultText"/>
              <w:ind w:left="193" w:hanging="193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694" w:type="dxa"/>
          </w:tcPr>
          <w:p w:rsidR="00924D97" w:rsidRPr="00924D97" w:rsidRDefault="00924D97" w:rsidP="00924D97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924D97">
              <w:rPr>
                <w:rFonts w:ascii="Tahoma" w:hAnsi="Tahoma" w:cs="Tahoma"/>
                <w:sz w:val="20"/>
                <w:szCs w:val="20"/>
              </w:rPr>
              <w:t>Due to change hold time study from 48 hours to 72 hours of 70% IPA.</w:t>
            </w:r>
          </w:p>
          <w:p w:rsidR="00924D97" w:rsidRPr="00924D97" w:rsidRDefault="00924D97" w:rsidP="00FD2967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B605C0" w:rsidRDefault="00B605C0" w:rsidP="00FE4B4F">
      <w:pPr>
        <w:pStyle w:val="DefaultText"/>
        <w:tabs>
          <w:tab w:val="left" w:pos="540"/>
          <w:tab w:val="left" w:pos="630"/>
        </w:tabs>
        <w:spacing w:before="120" w:after="120"/>
        <w:rPr>
          <w:rFonts w:ascii="Tahoma" w:hAnsi="Tahoma" w:cs="Tahoma"/>
          <w:b/>
          <w:sz w:val="20"/>
          <w:szCs w:val="20"/>
        </w:rPr>
      </w:pPr>
    </w:p>
    <w:p w:rsidR="00FE4B4F" w:rsidRPr="00FE4B4F" w:rsidRDefault="00FE4B4F" w:rsidP="005D756A">
      <w:pPr>
        <w:pStyle w:val="DefaultText"/>
        <w:tabs>
          <w:tab w:val="left" w:pos="540"/>
          <w:tab w:val="left" w:pos="630"/>
        </w:tabs>
        <w:spacing w:before="120" w:after="120" w:line="360" w:lineRule="auto"/>
        <w:rPr>
          <w:rFonts w:ascii="Tahoma" w:hAnsi="Tahoma" w:cs="Tahoma"/>
          <w:sz w:val="20"/>
          <w:szCs w:val="20"/>
        </w:rPr>
      </w:pPr>
      <w:r w:rsidRPr="00FE4B4F">
        <w:rPr>
          <w:rFonts w:ascii="Tahoma" w:hAnsi="Tahoma" w:cs="Tahoma"/>
          <w:b/>
          <w:sz w:val="20"/>
          <w:szCs w:val="20"/>
        </w:rPr>
        <w:t>2.0</w:t>
      </w:r>
      <w:r>
        <w:rPr>
          <w:rFonts w:ascii="Tahoma" w:hAnsi="Tahoma" w:cs="Tahoma"/>
          <w:b/>
          <w:bCs/>
          <w:sz w:val="20"/>
          <w:szCs w:val="20"/>
        </w:rPr>
        <w:t xml:space="preserve">    </w:t>
      </w:r>
      <w:r w:rsidRPr="00FE4B4F">
        <w:rPr>
          <w:rFonts w:ascii="Tahoma" w:hAnsi="Tahoma" w:cs="Tahoma"/>
          <w:b/>
          <w:bCs/>
          <w:sz w:val="20"/>
          <w:szCs w:val="20"/>
        </w:rPr>
        <w:t>Objective</w:t>
      </w:r>
    </w:p>
    <w:p w:rsidR="00924D97" w:rsidRDefault="00924D97" w:rsidP="005D756A">
      <w:pPr>
        <w:pStyle w:val="DefaultText"/>
        <w:spacing w:before="120" w:after="120" w:line="360" w:lineRule="auto"/>
        <w:rPr>
          <w:szCs w:val="22"/>
        </w:rPr>
      </w:pPr>
      <w:r>
        <w:rPr>
          <w:rFonts w:ascii="Tahoma" w:hAnsi="Tahoma" w:cs="Tahoma"/>
          <w:sz w:val="20"/>
          <w:szCs w:val="20"/>
        </w:rPr>
        <w:t xml:space="preserve">         </w:t>
      </w:r>
      <w:r w:rsidRPr="00924D97">
        <w:rPr>
          <w:rFonts w:ascii="Tahoma" w:hAnsi="Tahoma" w:cs="Tahoma"/>
          <w:sz w:val="20"/>
          <w:szCs w:val="20"/>
        </w:rPr>
        <w:t>To lay down a procedure for defining aseptic area practices.</w:t>
      </w:r>
      <w:r w:rsidRPr="00924D97">
        <w:rPr>
          <w:rFonts w:ascii="Tahoma" w:hAnsi="Tahoma" w:cs="Tahoma"/>
          <w:sz w:val="20"/>
          <w:szCs w:val="20"/>
        </w:rPr>
        <w:tab/>
      </w:r>
    </w:p>
    <w:p w:rsidR="00924D97" w:rsidRDefault="00FE4B4F" w:rsidP="005D756A">
      <w:pPr>
        <w:pStyle w:val="DefaultText"/>
        <w:spacing w:before="120" w:after="120"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3.0    </w:t>
      </w:r>
      <w:r w:rsidR="00924D97">
        <w:rPr>
          <w:rFonts w:ascii="Tahoma" w:hAnsi="Tahoma" w:cs="Tahoma"/>
          <w:b/>
          <w:bCs/>
          <w:sz w:val="20"/>
          <w:szCs w:val="20"/>
        </w:rPr>
        <w:t>Scope</w:t>
      </w:r>
    </w:p>
    <w:p w:rsidR="00924D97" w:rsidRPr="00924D97" w:rsidRDefault="00924D97" w:rsidP="005D756A">
      <w:pPr>
        <w:pStyle w:val="DefaultText"/>
        <w:spacing w:before="120" w:after="120" w:line="360" w:lineRule="auto"/>
        <w:ind w:left="567"/>
        <w:rPr>
          <w:rFonts w:ascii="Tahoma" w:hAnsi="Tahoma" w:cs="Tahoma"/>
          <w:b/>
          <w:bCs/>
          <w:sz w:val="20"/>
          <w:szCs w:val="20"/>
        </w:rPr>
      </w:pPr>
      <w:r w:rsidRPr="00924D97">
        <w:rPr>
          <w:rFonts w:ascii="Tahoma" w:hAnsi="Tahoma" w:cs="Tahoma"/>
          <w:sz w:val="20"/>
          <w:szCs w:val="20"/>
        </w:rPr>
        <w:t>This SOP is applicable for the persons working in the aseptic area and for following the aseptic area practices while working in the aseptic areas of C Block.</w:t>
      </w:r>
      <w:r w:rsidRPr="00924D97">
        <w:rPr>
          <w:rFonts w:ascii="Tahoma" w:hAnsi="Tahoma" w:cs="Tahoma"/>
          <w:b/>
          <w:bCs/>
          <w:sz w:val="20"/>
          <w:szCs w:val="20"/>
        </w:rPr>
        <w:t xml:space="preserve"> </w:t>
      </w:r>
    </w:p>
    <w:p w:rsidR="00FE4B4F" w:rsidRPr="00924D97" w:rsidRDefault="00FE4B4F" w:rsidP="005D756A">
      <w:pPr>
        <w:pStyle w:val="Heading1"/>
        <w:spacing w:before="120" w:after="120" w:line="360" w:lineRule="auto"/>
        <w:ind w:left="0" w:firstLine="0"/>
        <w:rPr>
          <w:rFonts w:ascii="Tahoma" w:hAnsi="Tahoma" w:cs="Tahoma"/>
          <w:bCs w:val="0"/>
          <w:sz w:val="20"/>
          <w:szCs w:val="20"/>
        </w:rPr>
      </w:pPr>
      <w:r w:rsidRPr="00924D97">
        <w:rPr>
          <w:rFonts w:ascii="Tahoma" w:hAnsi="Tahoma" w:cs="Tahoma"/>
          <w:sz w:val="20"/>
          <w:szCs w:val="20"/>
        </w:rPr>
        <w:t>4.0</w:t>
      </w:r>
      <w:r w:rsidR="00924D97">
        <w:rPr>
          <w:rFonts w:ascii="Tahoma" w:hAnsi="Tahoma" w:cs="Tahoma"/>
          <w:bCs w:val="0"/>
          <w:sz w:val="20"/>
          <w:szCs w:val="20"/>
        </w:rPr>
        <w:t xml:space="preserve">     </w:t>
      </w:r>
      <w:r w:rsidRPr="00924D97">
        <w:rPr>
          <w:rFonts w:ascii="Tahoma" w:hAnsi="Tahoma" w:cs="Tahoma"/>
          <w:bCs w:val="0"/>
          <w:sz w:val="20"/>
          <w:szCs w:val="20"/>
        </w:rPr>
        <w:t>Responsibility</w:t>
      </w:r>
    </w:p>
    <w:p w:rsidR="00FE4B4F" w:rsidRDefault="00FE4B4F" w:rsidP="005D756A">
      <w:pPr>
        <w:pStyle w:val="DefaultText"/>
        <w:spacing w:before="120" w:after="120" w:line="360" w:lineRule="auto"/>
        <w:ind w:firstLine="45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  <w:r w:rsidR="00924D97">
        <w:rPr>
          <w:rFonts w:ascii="Tahoma" w:hAnsi="Tahoma" w:cs="Tahoma"/>
          <w:sz w:val="20"/>
          <w:szCs w:val="20"/>
        </w:rPr>
        <w:t xml:space="preserve"> </w:t>
      </w:r>
      <w:r w:rsidR="00BA272A">
        <w:rPr>
          <w:rFonts w:ascii="Tahoma" w:hAnsi="Tahoma" w:cs="Tahoma"/>
          <w:sz w:val="20"/>
          <w:szCs w:val="20"/>
        </w:rPr>
        <w:t>Officer and Above Production/IPQA Officer</w:t>
      </w:r>
      <w:r>
        <w:rPr>
          <w:rFonts w:ascii="Tahoma" w:hAnsi="Tahoma" w:cs="Tahoma"/>
          <w:sz w:val="20"/>
          <w:szCs w:val="20"/>
        </w:rPr>
        <w:tab/>
        <w:t>:</w:t>
      </w:r>
      <w:r>
        <w:rPr>
          <w:rFonts w:ascii="Tahoma" w:hAnsi="Tahoma" w:cs="Tahoma"/>
          <w:sz w:val="20"/>
          <w:szCs w:val="20"/>
        </w:rPr>
        <w:tab/>
      </w:r>
      <w:r w:rsidR="00BA272A">
        <w:rPr>
          <w:rFonts w:ascii="Tahoma" w:hAnsi="Tahoma" w:cs="Tahoma"/>
          <w:sz w:val="20"/>
          <w:szCs w:val="20"/>
        </w:rPr>
        <w:t>Implementation of Procedure</w:t>
      </w:r>
      <w:r>
        <w:rPr>
          <w:rFonts w:ascii="Tahoma" w:hAnsi="Tahoma" w:cs="Tahoma"/>
          <w:sz w:val="20"/>
          <w:szCs w:val="20"/>
        </w:rPr>
        <w:t>.</w:t>
      </w:r>
    </w:p>
    <w:p w:rsidR="00FE4B4F" w:rsidRPr="00FE4B4F" w:rsidRDefault="00FE4B4F" w:rsidP="005D756A">
      <w:pPr>
        <w:pStyle w:val="DefaultText"/>
        <w:spacing w:before="120" w:after="120" w:line="360" w:lineRule="auto"/>
        <w:ind w:left="360" w:hanging="342"/>
        <w:rPr>
          <w:rFonts w:ascii="Tahoma" w:hAnsi="Tahoma" w:cs="Tahoma"/>
          <w:sz w:val="20"/>
          <w:szCs w:val="20"/>
        </w:rPr>
      </w:pPr>
      <w:r w:rsidRPr="00FE4B4F">
        <w:rPr>
          <w:rFonts w:ascii="Tahoma" w:hAnsi="Tahoma" w:cs="Tahoma"/>
          <w:b/>
          <w:sz w:val="20"/>
          <w:szCs w:val="20"/>
        </w:rPr>
        <w:t>5.0</w:t>
      </w:r>
      <w:r w:rsidRPr="00FE4B4F"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 xml:space="preserve">  </w:t>
      </w:r>
      <w:r w:rsidR="00924D97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E4B4F">
        <w:rPr>
          <w:rFonts w:ascii="Tahoma" w:hAnsi="Tahoma" w:cs="Tahoma"/>
          <w:b/>
          <w:bCs/>
          <w:sz w:val="20"/>
          <w:szCs w:val="20"/>
        </w:rPr>
        <w:t>Accountability</w:t>
      </w:r>
    </w:p>
    <w:p w:rsidR="00FE4B4F" w:rsidRPr="00FE4B4F" w:rsidRDefault="00FE4B4F" w:rsidP="005D756A">
      <w:pPr>
        <w:pStyle w:val="DefaultText"/>
        <w:spacing w:before="120" w:after="120" w:line="360" w:lineRule="auto"/>
        <w:ind w:firstLine="3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</w:t>
      </w:r>
      <w:r w:rsidR="00924D97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FE4B4F">
        <w:rPr>
          <w:rFonts w:ascii="Tahoma" w:hAnsi="Tahoma" w:cs="Tahoma"/>
          <w:sz w:val="20"/>
          <w:szCs w:val="20"/>
        </w:rPr>
        <w:t>Production Head.</w:t>
      </w:r>
      <w:proofErr w:type="gramEnd"/>
    </w:p>
    <w:p w:rsidR="00BA272A" w:rsidRPr="00DD747E" w:rsidRDefault="00BA272A" w:rsidP="005D756A">
      <w:pPr>
        <w:pStyle w:val="DefaultText"/>
        <w:tabs>
          <w:tab w:val="left" w:pos="612"/>
        </w:tabs>
        <w:spacing w:before="120" w:after="120" w:line="360" w:lineRule="auto"/>
        <w:ind w:firstLine="2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6.0</w:t>
      </w:r>
      <w:r>
        <w:rPr>
          <w:rFonts w:ascii="Tahoma" w:hAnsi="Tahoma" w:cs="Tahoma"/>
          <w:b/>
          <w:bCs/>
          <w:sz w:val="20"/>
          <w:szCs w:val="20"/>
        </w:rPr>
        <w:tab/>
      </w:r>
      <w:r w:rsidRPr="00DD747E">
        <w:rPr>
          <w:rFonts w:ascii="Tahoma" w:hAnsi="Tahoma" w:cs="Tahoma"/>
          <w:b/>
          <w:bCs/>
          <w:sz w:val="20"/>
          <w:szCs w:val="20"/>
        </w:rPr>
        <w:t>Procedure</w:t>
      </w:r>
    </w:p>
    <w:p w:rsidR="00BA272A" w:rsidRPr="00DD747E" w:rsidRDefault="00BA272A" w:rsidP="005D756A">
      <w:pPr>
        <w:pStyle w:val="DefaultText"/>
        <w:tabs>
          <w:tab w:val="left" w:pos="477"/>
        </w:tabs>
        <w:spacing w:before="120" w:after="120" w:line="360" w:lineRule="auto"/>
        <w:ind w:left="18" w:hanging="90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</w:t>
      </w:r>
      <w:r>
        <w:rPr>
          <w:rFonts w:ascii="Tahoma" w:hAnsi="Tahoma" w:cs="Tahoma"/>
          <w:b/>
          <w:sz w:val="20"/>
          <w:szCs w:val="20"/>
        </w:rPr>
        <w:tab/>
        <w:t xml:space="preserve"> </w:t>
      </w:r>
      <w:r w:rsidRPr="00DD747E">
        <w:rPr>
          <w:rFonts w:ascii="Tahoma" w:hAnsi="Tahoma" w:cs="Tahoma"/>
          <w:b/>
          <w:sz w:val="20"/>
          <w:szCs w:val="20"/>
        </w:rPr>
        <w:t>6.1</w:t>
      </w:r>
      <w:r w:rsidRPr="00DD747E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  </w:t>
      </w:r>
      <w:r w:rsidRPr="00DD747E">
        <w:rPr>
          <w:rFonts w:ascii="Tahoma" w:hAnsi="Tahoma" w:cs="Tahoma"/>
          <w:b/>
          <w:bCs/>
          <w:sz w:val="20"/>
          <w:szCs w:val="20"/>
        </w:rPr>
        <w:t>Do’s</w:t>
      </w:r>
    </w:p>
    <w:p w:rsidR="00BA272A" w:rsidRPr="00DD747E" w:rsidRDefault="00BA272A" w:rsidP="005D756A">
      <w:pPr>
        <w:pStyle w:val="DefaultText"/>
        <w:numPr>
          <w:ilvl w:val="2"/>
          <w:numId w:val="7"/>
        </w:numPr>
        <w:tabs>
          <w:tab w:val="left" w:pos="648"/>
        </w:tabs>
        <w:spacing w:before="120" w:after="120" w:line="360" w:lineRule="auto"/>
        <w:ind w:left="72" w:hanging="9"/>
        <w:rPr>
          <w:rFonts w:ascii="Tahoma" w:hAnsi="Tahoma" w:cs="Tahoma"/>
          <w:sz w:val="20"/>
          <w:szCs w:val="20"/>
        </w:rPr>
      </w:pPr>
      <w:r w:rsidRPr="00DD747E">
        <w:rPr>
          <w:rFonts w:ascii="Tahoma" w:hAnsi="Tahoma" w:cs="Tahoma"/>
          <w:sz w:val="20"/>
          <w:szCs w:val="20"/>
        </w:rPr>
        <w:t>While entering in aseptic area person should enter one by one at a time.</w:t>
      </w:r>
    </w:p>
    <w:p w:rsidR="00BA272A" w:rsidRPr="00DD747E" w:rsidRDefault="00BA272A" w:rsidP="005D756A">
      <w:pPr>
        <w:pStyle w:val="DefaultText"/>
        <w:spacing w:before="120" w:after="120" w:line="360" w:lineRule="auto"/>
        <w:ind w:left="72" w:hanging="9"/>
        <w:rPr>
          <w:rFonts w:ascii="Tahoma" w:hAnsi="Tahoma" w:cs="Tahoma"/>
          <w:sz w:val="20"/>
          <w:szCs w:val="20"/>
        </w:rPr>
      </w:pPr>
      <w:r w:rsidRPr="00DD747E">
        <w:rPr>
          <w:rFonts w:ascii="Tahoma" w:hAnsi="Tahoma" w:cs="Tahoma"/>
          <w:b/>
          <w:sz w:val="20"/>
          <w:szCs w:val="20"/>
        </w:rPr>
        <w:t>6.1.2</w:t>
      </w:r>
      <w:r>
        <w:rPr>
          <w:rFonts w:ascii="Tahoma" w:hAnsi="Tahoma" w:cs="Tahoma"/>
          <w:sz w:val="20"/>
          <w:szCs w:val="20"/>
        </w:rPr>
        <w:t xml:space="preserve"> </w:t>
      </w:r>
      <w:r w:rsidRPr="00DD747E">
        <w:rPr>
          <w:rFonts w:ascii="Tahoma" w:hAnsi="Tahoma" w:cs="Tahoma"/>
          <w:sz w:val="20"/>
          <w:szCs w:val="20"/>
        </w:rPr>
        <w:t>Only one door of the area should be opened at a time.</w:t>
      </w:r>
    </w:p>
    <w:p w:rsidR="00BB2155" w:rsidRDefault="003555AF" w:rsidP="005D756A">
      <w:pPr>
        <w:pStyle w:val="DefaultText"/>
        <w:spacing w:before="120" w:after="120"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</w:t>
      </w:r>
      <w:r w:rsidR="00BA272A" w:rsidRPr="00DD747E">
        <w:rPr>
          <w:rFonts w:ascii="Tahoma" w:hAnsi="Tahoma" w:cs="Tahoma"/>
          <w:b/>
          <w:sz w:val="20"/>
          <w:szCs w:val="20"/>
        </w:rPr>
        <w:t>6.1.3</w:t>
      </w:r>
      <w:r w:rsidR="00BA272A">
        <w:rPr>
          <w:rFonts w:ascii="Tahoma" w:hAnsi="Tahoma" w:cs="Tahoma"/>
          <w:sz w:val="20"/>
          <w:szCs w:val="20"/>
        </w:rPr>
        <w:t xml:space="preserve"> </w:t>
      </w:r>
      <w:r w:rsidR="00BA272A" w:rsidRPr="00DD747E">
        <w:rPr>
          <w:rFonts w:ascii="Tahoma" w:hAnsi="Tahoma" w:cs="Tahoma"/>
          <w:sz w:val="20"/>
          <w:szCs w:val="20"/>
        </w:rPr>
        <w:t>Wash the hand in first air lock with disinfectant solution using sterillium.</w:t>
      </w:r>
    </w:p>
    <w:p w:rsidR="00DD747E" w:rsidRDefault="00DD747E" w:rsidP="00DD747E">
      <w:pPr>
        <w:spacing w:after="120"/>
        <w:ind w:right="720"/>
        <w:jc w:val="both"/>
        <w:rPr>
          <w:rFonts w:ascii="Tahoma" w:hAnsi="Tahoma" w:cs="Tahoma"/>
          <w:b/>
          <w:bCs/>
          <w:sz w:val="20"/>
          <w:szCs w:val="20"/>
        </w:rPr>
        <w:sectPr w:rsidR="00DD747E">
          <w:headerReference w:type="default" r:id="rId8"/>
          <w:footerReference w:type="default" r:id="rId9"/>
          <w:type w:val="continuous"/>
          <w:pgSz w:w="11907" w:h="16839" w:code="9"/>
          <w:pgMar w:top="1440" w:right="1440" w:bottom="1440" w:left="1440" w:header="720" w:footer="622" w:gutter="0"/>
          <w:cols w:space="720"/>
          <w:docGrid w:linePitch="360"/>
        </w:sectPr>
      </w:pPr>
    </w:p>
    <w:p w:rsidR="00DD747E" w:rsidRPr="00DD747E" w:rsidRDefault="00592A4C" w:rsidP="005D756A">
      <w:pPr>
        <w:pStyle w:val="DefaultText"/>
        <w:spacing w:before="120" w:after="120" w:line="360" w:lineRule="auto"/>
        <w:ind w:firstLine="3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</w:rPr>
        <w:lastRenderedPageBreak/>
        <w:t xml:space="preserve">         </w:t>
      </w:r>
      <w:r w:rsidR="00BA272A">
        <w:rPr>
          <w:rFonts w:ascii="Tahoma" w:hAnsi="Tahoma" w:cs="Tahoma"/>
          <w:sz w:val="20"/>
        </w:rPr>
        <w:t xml:space="preserve">  </w:t>
      </w:r>
      <w:r w:rsidR="00DD747E" w:rsidRPr="00DD747E">
        <w:rPr>
          <w:rFonts w:ascii="Tahoma" w:hAnsi="Tahoma" w:cs="Tahoma"/>
          <w:b/>
          <w:sz w:val="20"/>
          <w:szCs w:val="20"/>
        </w:rPr>
        <w:t>6.1.4</w:t>
      </w:r>
      <w:r w:rsidR="00DD747E">
        <w:rPr>
          <w:rFonts w:ascii="Tahoma" w:hAnsi="Tahoma" w:cs="Tahoma"/>
          <w:sz w:val="20"/>
          <w:szCs w:val="20"/>
        </w:rPr>
        <w:t xml:space="preserve"> </w:t>
      </w:r>
      <w:r w:rsidR="00DD747E" w:rsidRPr="00DD747E">
        <w:rPr>
          <w:rFonts w:ascii="Tahoma" w:hAnsi="Tahoma" w:cs="Tahoma"/>
          <w:sz w:val="20"/>
          <w:szCs w:val="20"/>
        </w:rPr>
        <w:t>Maintain proper gown control.</w:t>
      </w:r>
    </w:p>
    <w:p w:rsidR="00DD747E" w:rsidRPr="00DD747E" w:rsidRDefault="00DD747E" w:rsidP="005D756A">
      <w:pPr>
        <w:pStyle w:val="DefaultText"/>
        <w:spacing w:before="120" w:after="120" w:line="360" w:lineRule="auto"/>
        <w:ind w:left="1440" w:hanging="387"/>
        <w:rPr>
          <w:rFonts w:ascii="Tahoma" w:hAnsi="Tahoma" w:cs="Tahoma"/>
          <w:sz w:val="20"/>
          <w:szCs w:val="20"/>
        </w:rPr>
      </w:pPr>
      <w:r w:rsidRPr="00DD747E">
        <w:rPr>
          <w:rFonts w:ascii="Tahoma" w:hAnsi="Tahoma" w:cs="Tahoma"/>
          <w:b/>
          <w:sz w:val="20"/>
          <w:szCs w:val="20"/>
        </w:rPr>
        <w:t>6.1.5</w:t>
      </w:r>
      <w:r>
        <w:rPr>
          <w:rFonts w:ascii="Tahoma" w:hAnsi="Tahoma" w:cs="Tahoma"/>
          <w:sz w:val="20"/>
          <w:szCs w:val="20"/>
        </w:rPr>
        <w:t xml:space="preserve"> </w:t>
      </w:r>
      <w:r w:rsidRPr="00DD747E">
        <w:rPr>
          <w:rFonts w:ascii="Tahoma" w:hAnsi="Tahoma" w:cs="Tahoma"/>
          <w:sz w:val="20"/>
          <w:szCs w:val="20"/>
        </w:rPr>
        <w:t>Movement in aseptic area should be minimum and talking should be minimum and when required.</w:t>
      </w:r>
    </w:p>
    <w:p w:rsidR="00DD747E" w:rsidRPr="00DD747E" w:rsidRDefault="00DD747E" w:rsidP="005D756A">
      <w:pPr>
        <w:pStyle w:val="DefaultText"/>
        <w:spacing w:before="120" w:after="120" w:line="360" w:lineRule="auto"/>
        <w:ind w:left="1440" w:hanging="387"/>
        <w:rPr>
          <w:rFonts w:ascii="Tahoma" w:hAnsi="Tahoma" w:cs="Tahoma"/>
          <w:sz w:val="20"/>
          <w:szCs w:val="20"/>
        </w:rPr>
      </w:pPr>
      <w:r w:rsidRPr="00DD747E">
        <w:rPr>
          <w:rFonts w:ascii="Tahoma" w:hAnsi="Tahoma" w:cs="Tahoma"/>
          <w:b/>
          <w:sz w:val="20"/>
          <w:szCs w:val="20"/>
        </w:rPr>
        <w:t>6.1.6</w:t>
      </w:r>
      <w:r>
        <w:rPr>
          <w:rFonts w:ascii="Tahoma" w:hAnsi="Tahoma" w:cs="Tahoma"/>
          <w:sz w:val="20"/>
          <w:szCs w:val="20"/>
        </w:rPr>
        <w:t xml:space="preserve"> </w:t>
      </w:r>
      <w:r w:rsidRPr="00DD747E">
        <w:rPr>
          <w:rFonts w:ascii="Tahoma" w:hAnsi="Tahoma" w:cs="Tahoma"/>
          <w:sz w:val="20"/>
          <w:szCs w:val="20"/>
        </w:rPr>
        <w:t>Man &amp; material movement of the area should be followed as per Sop’s</w:t>
      </w:r>
      <w:r w:rsidR="00BA272A">
        <w:rPr>
          <w:rFonts w:ascii="Tahoma" w:hAnsi="Tahoma" w:cs="Tahoma"/>
          <w:sz w:val="20"/>
          <w:szCs w:val="20"/>
        </w:rPr>
        <w:t xml:space="preserve"> </w:t>
      </w:r>
      <w:r w:rsidR="005D756A">
        <w:rPr>
          <w:rFonts w:ascii="Tahoma" w:hAnsi="Tahoma" w:cs="Tahoma"/>
          <w:sz w:val="20"/>
          <w:szCs w:val="20"/>
        </w:rPr>
        <w:t xml:space="preserve">PC/067 </w:t>
      </w:r>
      <w:r w:rsidRPr="00DD747E">
        <w:rPr>
          <w:rFonts w:ascii="Tahoma" w:hAnsi="Tahoma" w:cs="Tahoma"/>
          <w:sz w:val="20"/>
          <w:szCs w:val="20"/>
        </w:rPr>
        <w:t>&amp;</w:t>
      </w:r>
      <w:r w:rsidR="00BA272A">
        <w:rPr>
          <w:rFonts w:ascii="Tahoma" w:hAnsi="Tahoma" w:cs="Tahoma"/>
          <w:sz w:val="20"/>
          <w:szCs w:val="20"/>
        </w:rPr>
        <w:t xml:space="preserve"> </w:t>
      </w:r>
      <w:r w:rsidR="005D756A">
        <w:rPr>
          <w:rFonts w:ascii="Tahoma" w:hAnsi="Tahoma" w:cs="Tahoma"/>
          <w:sz w:val="20"/>
          <w:szCs w:val="20"/>
        </w:rPr>
        <w:t>PC/068.</w:t>
      </w:r>
    </w:p>
    <w:p w:rsidR="00DD747E" w:rsidRPr="00DD747E" w:rsidRDefault="00DD747E" w:rsidP="005D756A">
      <w:pPr>
        <w:pStyle w:val="DefaultText"/>
        <w:spacing w:before="120" w:after="120" w:line="360" w:lineRule="auto"/>
        <w:ind w:left="1440" w:hanging="387"/>
        <w:rPr>
          <w:rFonts w:ascii="Tahoma" w:hAnsi="Tahoma" w:cs="Tahoma"/>
          <w:sz w:val="20"/>
          <w:szCs w:val="20"/>
        </w:rPr>
      </w:pPr>
      <w:r w:rsidRPr="00DD747E">
        <w:rPr>
          <w:rFonts w:ascii="Tahoma" w:hAnsi="Tahoma" w:cs="Tahoma"/>
          <w:b/>
          <w:sz w:val="20"/>
          <w:szCs w:val="20"/>
        </w:rPr>
        <w:t>6.1.7</w:t>
      </w:r>
      <w:r>
        <w:rPr>
          <w:rFonts w:ascii="Tahoma" w:hAnsi="Tahoma" w:cs="Tahoma"/>
          <w:sz w:val="20"/>
          <w:szCs w:val="20"/>
        </w:rPr>
        <w:t xml:space="preserve"> </w:t>
      </w:r>
      <w:r w:rsidRPr="00DD747E">
        <w:rPr>
          <w:rFonts w:ascii="Tahoma" w:hAnsi="Tahoma" w:cs="Tahoma"/>
          <w:sz w:val="20"/>
          <w:szCs w:val="20"/>
        </w:rPr>
        <w:t>Keep the LAF unit operational during operation/storage.</w:t>
      </w:r>
    </w:p>
    <w:p w:rsidR="00DD747E" w:rsidRPr="00DD747E" w:rsidRDefault="00DD747E" w:rsidP="005D756A">
      <w:pPr>
        <w:pStyle w:val="DefaultText"/>
        <w:spacing w:before="120" w:after="120" w:line="360" w:lineRule="auto"/>
        <w:ind w:left="1440" w:hanging="387"/>
        <w:rPr>
          <w:rFonts w:ascii="Tahoma" w:hAnsi="Tahoma" w:cs="Tahoma"/>
          <w:sz w:val="20"/>
          <w:szCs w:val="20"/>
        </w:rPr>
      </w:pPr>
      <w:r w:rsidRPr="00DD747E">
        <w:rPr>
          <w:rFonts w:ascii="Tahoma" w:hAnsi="Tahoma" w:cs="Tahoma"/>
          <w:b/>
          <w:sz w:val="20"/>
          <w:szCs w:val="20"/>
        </w:rPr>
        <w:t>6.1.8</w:t>
      </w:r>
      <w:r>
        <w:rPr>
          <w:rFonts w:ascii="Tahoma" w:hAnsi="Tahoma" w:cs="Tahoma"/>
          <w:sz w:val="20"/>
          <w:szCs w:val="20"/>
        </w:rPr>
        <w:t xml:space="preserve"> </w:t>
      </w:r>
      <w:r w:rsidRPr="00DD747E">
        <w:rPr>
          <w:rFonts w:ascii="Tahoma" w:hAnsi="Tahoma" w:cs="Tahoma"/>
          <w:sz w:val="20"/>
          <w:szCs w:val="20"/>
        </w:rPr>
        <w:t>Place the sterile component under LAF in closed condition.</w:t>
      </w:r>
    </w:p>
    <w:p w:rsidR="00DD747E" w:rsidRPr="00DD747E" w:rsidRDefault="00DD747E" w:rsidP="005D756A">
      <w:pPr>
        <w:pStyle w:val="DefaultText"/>
        <w:spacing w:before="120" w:after="120" w:line="360" w:lineRule="auto"/>
        <w:ind w:left="1620" w:hanging="567"/>
        <w:rPr>
          <w:rFonts w:ascii="Tahoma" w:hAnsi="Tahoma" w:cs="Tahoma"/>
          <w:sz w:val="20"/>
          <w:szCs w:val="20"/>
        </w:rPr>
      </w:pPr>
      <w:r w:rsidRPr="00DD747E">
        <w:rPr>
          <w:rFonts w:ascii="Tahoma" w:hAnsi="Tahoma" w:cs="Tahoma"/>
          <w:b/>
          <w:sz w:val="20"/>
          <w:szCs w:val="20"/>
        </w:rPr>
        <w:t>6.1.9</w:t>
      </w:r>
      <w:r>
        <w:rPr>
          <w:rFonts w:ascii="Tahoma" w:hAnsi="Tahoma" w:cs="Tahoma"/>
          <w:sz w:val="20"/>
          <w:szCs w:val="20"/>
        </w:rPr>
        <w:t xml:space="preserve"> </w:t>
      </w:r>
      <w:r w:rsidRPr="00DD747E">
        <w:rPr>
          <w:rFonts w:ascii="Tahoma" w:hAnsi="Tahoma" w:cs="Tahoma"/>
          <w:sz w:val="20"/>
          <w:szCs w:val="20"/>
        </w:rPr>
        <w:t xml:space="preserve">Disinfect hand in aseptic area with freshly prepared 70% IPA (use before 72 hrs) before touching </w:t>
      </w:r>
      <w:r w:rsidR="00592A4C">
        <w:rPr>
          <w:rFonts w:ascii="Tahoma" w:hAnsi="Tahoma" w:cs="Tahoma"/>
          <w:sz w:val="20"/>
          <w:szCs w:val="20"/>
        </w:rPr>
        <w:t xml:space="preserve">          </w:t>
      </w:r>
      <w:r w:rsidRPr="00DD747E">
        <w:rPr>
          <w:rFonts w:ascii="Tahoma" w:hAnsi="Tahoma" w:cs="Tahoma"/>
          <w:sz w:val="20"/>
          <w:szCs w:val="20"/>
        </w:rPr>
        <w:t>any sterile item.</w:t>
      </w:r>
    </w:p>
    <w:p w:rsidR="00DD747E" w:rsidRPr="00DD747E" w:rsidRDefault="00DD747E" w:rsidP="005D756A">
      <w:pPr>
        <w:pStyle w:val="DefaultText"/>
        <w:spacing w:before="120" w:after="120" w:line="360" w:lineRule="auto"/>
        <w:ind w:left="1440" w:hanging="387"/>
        <w:rPr>
          <w:rFonts w:ascii="Tahoma" w:hAnsi="Tahoma" w:cs="Tahoma"/>
          <w:sz w:val="20"/>
          <w:szCs w:val="20"/>
        </w:rPr>
      </w:pPr>
      <w:r w:rsidRPr="00DD747E">
        <w:rPr>
          <w:rFonts w:ascii="Tahoma" w:hAnsi="Tahoma" w:cs="Tahoma"/>
          <w:b/>
          <w:sz w:val="20"/>
          <w:szCs w:val="20"/>
        </w:rPr>
        <w:t>6.1.10</w:t>
      </w:r>
      <w:r>
        <w:rPr>
          <w:rFonts w:ascii="Tahoma" w:hAnsi="Tahoma" w:cs="Tahoma"/>
          <w:sz w:val="20"/>
          <w:szCs w:val="20"/>
        </w:rPr>
        <w:t xml:space="preserve"> </w:t>
      </w:r>
      <w:r w:rsidRPr="00DD747E">
        <w:rPr>
          <w:rFonts w:ascii="Tahoma" w:hAnsi="Tahoma" w:cs="Tahoma"/>
          <w:sz w:val="20"/>
          <w:szCs w:val="20"/>
        </w:rPr>
        <w:t>Contact sterile materials only with sterile instruments.</w:t>
      </w:r>
    </w:p>
    <w:p w:rsidR="00DD747E" w:rsidRPr="00DD747E" w:rsidRDefault="00DD747E" w:rsidP="005D756A">
      <w:pPr>
        <w:pStyle w:val="DefaultText"/>
        <w:spacing w:before="120" w:after="120" w:line="360" w:lineRule="auto"/>
        <w:ind w:left="1440" w:hanging="387"/>
        <w:rPr>
          <w:rFonts w:ascii="Tahoma" w:hAnsi="Tahoma" w:cs="Tahoma"/>
          <w:sz w:val="20"/>
          <w:szCs w:val="20"/>
        </w:rPr>
      </w:pPr>
      <w:r w:rsidRPr="00DD747E">
        <w:rPr>
          <w:rFonts w:ascii="Tahoma" w:hAnsi="Tahoma" w:cs="Tahoma"/>
          <w:b/>
          <w:sz w:val="20"/>
          <w:szCs w:val="20"/>
        </w:rPr>
        <w:t>6.1.11</w:t>
      </w:r>
      <w:r>
        <w:rPr>
          <w:rFonts w:ascii="Tahoma" w:hAnsi="Tahoma" w:cs="Tahoma"/>
          <w:sz w:val="20"/>
          <w:szCs w:val="20"/>
        </w:rPr>
        <w:t xml:space="preserve"> </w:t>
      </w:r>
      <w:r w:rsidRPr="00DD747E">
        <w:rPr>
          <w:rFonts w:ascii="Tahoma" w:hAnsi="Tahoma" w:cs="Tahoma"/>
          <w:sz w:val="20"/>
          <w:szCs w:val="20"/>
        </w:rPr>
        <w:t>Keep the entire body out of the path of unidirectional airflow.</w:t>
      </w:r>
    </w:p>
    <w:p w:rsidR="00DD747E" w:rsidRPr="00DD747E" w:rsidRDefault="00DD747E" w:rsidP="005D756A">
      <w:pPr>
        <w:pStyle w:val="DefaultText"/>
        <w:spacing w:before="120" w:after="120" w:line="360" w:lineRule="auto"/>
        <w:ind w:left="1710" w:right="360" w:hanging="648"/>
        <w:rPr>
          <w:rFonts w:ascii="Tahoma" w:hAnsi="Tahoma" w:cs="Tahoma"/>
          <w:sz w:val="20"/>
          <w:szCs w:val="20"/>
        </w:rPr>
      </w:pPr>
      <w:r w:rsidRPr="00DD747E">
        <w:rPr>
          <w:rFonts w:ascii="Tahoma" w:hAnsi="Tahoma" w:cs="Tahoma"/>
          <w:b/>
          <w:sz w:val="20"/>
          <w:szCs w:val="20"/>
        </w:rPr>
        <w:t>6.1.12</w:t>
      </w:r>
      <w:r w:rsidR="00BA272A">
        <w:rPr>
          <w:rFonts w:ascii="Tahoma" w:hAnsi="Tahoma" w:cs="Tahoma"/>
          <w:b/>
          <w:sz w:val="20"/>
          <w:szCs w:val="20"/>
        </w:rPr>
        <w:t xml:space="preserve"> </w:t>
      </w:r>
      <w:r w:rsidRPr="00DD747E">
        <w:rPr>
          <w:rFonts w:ascii="Tahoma" w:hAnsi="Tahoma" w:cs="Tahoma"/>
          <w:sz w:val="20"/>
          <w:szCs w:val="20"/>
        </w:rPr>
        <w:t>Area should be clean</w:t>
      </w:r>
      <w:r w:rsidR="005D756A">
        <w:rPr>
          <w:rFonts w:ascii="Tahoma" w:hAnsi="Tahoma" w:cs="Tahoma"/>
          <w:sz w:val="20"/>
          <w:szCs w:val="20"/>
        </w:rPr>
        <w:t>ed daily as per SOP No PC/057</w:t>
      </w:r>
      <w:r w:rsidRPr="00DD747E">
        <w:rPr>
          <w:rFonts w:ascii="Tahoma" w:hAnsi="Tahoma" w:cs="Tahoma"/>
          <w:sz w:val="20"/>
          <w:szCs w:val="20"/>
        </w:rPr>
        <w:t xml:space="preserve"> using filtered disinfectant solution as per</w:t>
      </w:r>
      <w:r w:rsidR="00592A4C">
        <w:rPr>
          <w:rFonts w:ascii="Tahoma" w:hAnsi="Tahoma" w:cs="Tahoma"/>
          <w:sz w:val="20"/>
          <w:szCs w:val="20"/>
        </w:rPr>
        <w:t xml:space="preserve"> </w:t>
      </w:r>
      <w:r w:rsidRPr="00DD747E">
        <w:rPr>
          <w:rFonts w:ascii="Tahoma" w:hAnsi="Tahoma" w:cs="Tahoma"/>
          <w:sz w:val="20"/>
          <w:szCs w:val="20"/>
        </w:rPr>
        <w:t>schedule.</w:t>
      </w:r>
    </w:p>
    <w:p w:rsidR="00DD747E" w:rsidRPr="00DD747E" w:rsidRDefault="00DD747E" w:rsidP="005D756A">
      <w:pPr>
        <w:pStyle w:val="DefaultText"/>
        <w:spacing w:before="120" w:after="120" w:line="360" w:lineRule="auto"/>
        <w:ind w:left="1440" w:hanging="387"/>
        <w:rPr>
          <w:rFonts w:ascii="Tahoma" w:hAnsi="Tahoma" w:cs="Tahoma"/>
          <w:sz w:val="20"/>
          <w:szCs w:val="20"/>
        </w:rPr>
      </w:pPr>
      <w:r w:rsidRPr="00DD747E">
        <w:rPr>
          <w:rFonts w:ascii="Tahoma" w:hAnsi="Tahoma" w:cs="Tahoma"/>
          <w:b/>
          <w:sz w:val="20"/>
          <w:szCs w:val="20"/>
        </w:rPr>
        <w:t xml:space="preserve">6.1.13 </w:t>
      </w:r>
      <w:r w:rsidRPr="00DD747E">
        <w:rPr>
          <w:rFonts w:ascii="Tahoma" w:hAnsi="Tahoma" w:cs="Tahoma"/>
          <w:sz w:val="20"/>
          <w:szCs w:val="20"/>
        </w:rPr>
        <w:t>Remove the remaining materials after batch completion.</w:t>
      </w:r>
    </w:p>
    <w:p w:rsidR="00DD747E" w:rsidRPr="00DD747E" w:rsidRDefault="00DD747E" w:rsidP="005D756A">
      <w:pPr>
        <w:pStyle w:val="DefaultText"/>
        <w:numPr>
          <w:ilvl w:val="1"/>
          <w:numId w:val="7"/>
        </w:numPr>
        <w:spacing w:before="120" w:after="120" w:line="360" w:lineRule="auto"/>
        <w:ind w:firstLine="24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 </w:t>
      </w:r>
      <w:r w:rsidR="00247D8F">
        <w:rPr>
          <w:rFonts w:ascii="Tahoma" w:hAnsi="Tahoma" w:cs="Tahoma"/>
          <w:b/>
          <w:bCs/>
          <w:sz w:val="20"/>
          <w:szCs w:val="20"/>
        </w:rPr>
        <w:t xml:space="preserve">  </w:t>
      </w:r>
      <w:r w:rsidRPr="00DD747E">
        <w:rPr>
          <w:rFonts w:ascii="Tahoma" w:hAnsi="Tahoma" w:cs="Tahoma"/>
          <w:b/>
          <w:bCs/>
          <w:sz w:val="20"/>
          <w:szCs w:val="20"/>
        </w:rPr>
        <w:t>Don’t</w:t>
      </w:r>
      <w:r w:rsidRPr="00DD747E">
        <w:rPr>
          <w:rFonts w:ascii="Tahoma" w:hAnsi="Tahoma" w:cs="Tahoma"/>
          <w:b/>
          <w:bCs/>
          <w:sz w:val="20"/>
          <w:szCs w:val="20"/>
        </w:rPr>
        <w:tab/>
      </w:r>
      <w:r w:rsidRPr="00DD747E">
        <w:rPr>
          <w:rFonts w:ascii="Tahoma" w:hAnsi="Tahoma" w:cs="Tahoma"/>
          <w:b/>
          <w:bCs/>
          <w:sz w:val="20"/>
          <w:szCs w:val="20"/>
        </w:rPr>
        <w:tab/>
      </w:r>
      <w:r w:rsidRPr="00DD747E">
        <w:rPr>
          <w:rFonts w:ascii="Tahoma" w:hAnsi="Tahoma" w:cs="Tahoma"/>
          <w:b/>
          <w:bCs/>
          <w:sz w:val="20"/>
          <w:szCs w:val="20"/>
        </w:rPr>
        <w:tab/>
      </w:r>
      <w:r w:rsidRPr="00DD747E">
        <w:rPr>
          <w:rFonts w:ascii="Tahoma" w:hAnsi="Tahoma" w:cs="Tahoma"/>
          <w:b/>
          <w:bCs/>
          <w:sz w:val="20"/>
          <w:szCs w:val="20"/>
        </w:rPr>
        <w:tab/>
      </w:r>
      <w:r w:rsidRPr="00DD747E">
        <w:rPr>
          <w:rFonts w:ascii="Tahoma" w:hAnsi="Tahoma" w:cs="Tahoma"/>
          <w:b/>
          <w:bCs/>
          <w:sz w:val="20"/>
          <w:szCs w:val="20"/>
        </w:rPr>
        <w:tab/>
      </w:r>
      <w:r w:rsidRPr="00DD747E">
        <w:rPr>
          <w:rFonts w:ascii="Tahoma" w:hAnsi="Tahoma" w:cs="Tahoma"/>
          <w:b/>
          <w:bCs/>
          <w:sz w:val="20"/>
          <w:szCs w:val="20"/>
        </w:rPr>
        <w:tab/>
      </w:r>
      <w:r w:rsidRPr="00DD747E">
        <w:rPr>
          <w:rFonts w:ascii="Tahoma" w:hAnsi="Tahoma" w:cs="Tahoma"/>
          <w:b/>
          <w:bCs/>
          <w:sz w:val="20"/>
          <w:szCs w:val="20"/>
        </w:rPr>
        <w:tab/>
      </w:r>
      <w:r w:rsidRPr="00DD747E">
        <w:rPr>
          <w:rFonts w:ascii="Tahoma" w:hAnsi="Tahoma" w:cs="Tahoma"/>
          <w:b/>
          <w:bCs/>
          <w:sz w:val="20"/>
          <w:szCs w:val="20"/>
        </w:rPr>
        <w:tab/>
      </w:r>
      <w:r w:rsidRPr="00DD747E">
        <w:rPr>
          <w:rFonts w:ascii="Tahoma" w:hAnsi="Tahoma" w:cs="Tahoma"/>
          <w:b/>
          <w:bCs/>
          <w:sz w:val="20"/>
          <w:szCs w:val="20"/>
        </w:rPr>
        <w:tab/>
      </w:r>
      <w:r w:rsidRPr="00DD747E">
        <w:rPr>
          <w:rFonts w:ascii="Tahoma" w:hAnsi="Tahoma" w:cs="Tahoma"/>
          <w:b/>
          <w:bCs/>
          <w:sz w:val="20"/>
          <w:szCs w:val="20"/>
        </w:rPr>
        <w:tab/>
      </w:r>
    </w:p>
    <w:p w:rsidR="00DD747E" w:rsidRPr="00DD747E" w:rsidRDefault="00DD747E" w:rsidP="005D756A">
      <w:pPr>
        <w:pStyle w:val="DefaultText"/>
        <w:spacing w:before="120" w:after="120" w:line="360" w:lineRule="auto"/>
        <w:ind w:left="1440" w:hanging="378"/>
        <w:rPr>
          <w:rFonts w:ascii="Tahoma" w:hAnsi="Tahoma" w:cs="Tahoma"/>
          <w:sz w:val="20"/>
          <w:szCs w:val="20"/>
        </w:rPr>
      </w:pPr>
      <w:r w:rsidRPr="00DD747E">
        <w:rPr>
          <w:rFonts w:ascii="Tahoma" w:hAnsi="Tahoma" w:cs="Tahoma"/>
          <w:b/>
          <w:sz w:val="20"/>
          <w:szCs w:val="20"/>
        </w:rPr>
        <w:t>6.2.1</w:t>
      </w:r>
      <w:r>
        <w:rPr>
          <w:rFonts w:ascii="Tahoma" w:hAnsi="Tahoma" w:cs="Tahoma"/>
          <w:sz w:val="20"/>
          <w:szCs w:val="20"/>
        </w:rPr>
        <w:t xml:space="preserve"> </w:t>
      </w:r>
      <w:r w:rsidRPr="00DD747E">
        <w:rPr>
          <w:rFonts w:ascii="Tahoma" w:hAnsi="Tahoma" w:cs="Tahoma"/>
          <w:sz w:val="20"/>
          <w:szCs w:val="20"/>
        </w:rPr>
        <w:t>Do not move fast in the aseptic area.</w:t>
      </w:r>
      <w:r w:rsidRPr="00DD747E">
        <w:rPr>
          <w:rFonts w:ascii="Tahoma" w:hAnsi="Tahoma" w:cs="Tahoma"/>
          <w:sz w:val="20"/>
          <w:szCs w:val="20"/>
        </w:rPr>
        <w:tab/>
      </w:r>
      <w:r w:rsidRPr="00DD747E">
        <w:rPr>
          <w:rFonts w:ascii="Tahoma" w:hAnsi="Tahoma" w:cs="Tahoma"/>
          <w:sz w:val="20"/>
          <w:szCs w:val="20"/>
        </w:rPr>
        <w:tab/>
      </w:r>
      <w:r w:rsidRPr="00DD747E">
        <w:rPr>
          <w:rFonts w:ascii="Tahoma" w:hAnsi="Tahoma" w:cs="Tahoma"/>
          <w:sz w:val="20"/>
          <w:szCs w:val="20"/>
        </w:rPr>
        <w:tab/>
      </w:r>
      <w:r w:rsidRPr="00DD747E">
        <w:rPr>
          <w:rFonts w:ascii="Tahoma" w:hAnsi="Tahoma" w:cs="Tahoma"/>
          <w:sz w:val="20"/>
          <w:szCs w:val="20"/>
        </w:rPr>
        <w:tab/>
      </w:r>
      <w:r w:rsidRPr="00DD747E">
        <w:rPr>
          <w:rFonts w:ascii="Tahoma" w:hAnsi="Tahoma" w:cs="Tahoma"/>
          <w:sz w:val="20"/>
          <w:szCs w:val="20"/>
        </w:rPr>
        <w:tab/>
      </w:r>
    </w:p>
    <w:p w:rsidR="00DD747E" w:rsidRPr="00DD747E" w:rsidRDefault="00DD747E" w:rsidP="005D756A">
      <w:pPr>
        <w:pStyle w:val="DefaultText"/>
        <w:spacing w:before="120" w:after="120" w:line="360" w:lineRule="auto"/>
        <w:ind w:left="1440" w:hanging="378"/>
        <w:rPr>
          <w:rFonts w:ascii="Tahoma" w:hAnsi="Tahoma" w:cs="Tahoma"/>
          <w:sz w:val="20"/>
          <w:szCs w:val="20"/>
        </w:rPr>
      </w:pPr>
      <w:r w:rsidRPr="00DD747E">
        <w:rPr>
          <w:rFonts w:ascii="Tahoma" w:hAnsi="Tahoma" w:cs="Tahoma"/>
          <w:b/>
          <w:sz w:val="20"/>
          <w:szCs w:val="20"/>
        </w:rPr>
        <w:t>6.2.2</w:t>
      </w:r>
      <w:r>
        <w:rPr>
          <w:rFonts w:ascii="Tahoma" w:hAnsi="Tahoma" w:cs="Tahoma"/>
          <w:sz w:val="20"/>
          <w:szCs w:val="20"/>
        </w:rPr>
        <w:t xml:space="preserve"> </w:t>
      </w:r>
      <w:r w:rsidRPr="00DD747E">
        <w:rPr>
          <w:rFonts w:ascii="Tahoma" w:hAnsi="Tahoma" w:cs="Tahoma"/>
          <w:sz w:val="20"/>
          <w:szCs w:val="20"/>
        </w:rPr>
        <w:t>Do not gather in one room of the aseptic area.</w:t>
      </w:r>
    </w:p>
    <w:p w:rsidR="00DD747E" w:rsidRPr="00DD747E" w:rsidRDefault="00DD747E" w:rsidP="005D756A">
      <w:pPr>
        <w:pStyle w:val="DefaultText"/>
        <w:spacing w:before="120" w:after="120" w:line="360" w:lineRule="auto"/>
        <w:ind w:left="1440" w:hanging="378"/>
        <w:rPr>
          <w:rFonts w:ascii="Tahoma" w:hAnsi="Tahoma" w:cs="Tahoma"/>
          <w:sz w:val="20"/>
          <w:szCs w:val="20"/>
        </w:rPr>
      </w:pPr>
      <w:r w:rsidRPr="00DD747E">
        <w:rPr>
          <w:rFonts w:ascii="Tahoma" w:hAnsi="Tahoma" w:cs="Tahoma"/>
          <w:b/>
          <w:sz w:val="20"/>
          <w:szCs w:val="20"/>
        </w:rPr>
        <w:t>6.2.3</w:t>
      </w:r>
      <w:r>
        <w:rPr>
          <w:rFonts w:ascii="Tahoma" w:hAnsi="Tahoma" w:cs="Tahoma"/>
          <w:sz w:val="20"/>
          <w:szCs w:val="20"/>
        </w:rPr>
        <w:t xml:space="preserve"> </w:t>
      </w:r>
      <w:r w:rsidRPr="00DD747E">
        <w:rPr>
          <w:rFonts w:ascii="Tahoma" w:hAnsi="Tahoma" w:cs="Tahoma"/>
          <w:sz w:val="20"/>
          <w:szCs w:val="20"/>
        </w:rPr>
        <w:t>Do not open two door of the area at a time.</w:t>
      </w:r>
    </w:p>
    <w:p w:rsidR="00DD747E" w:rsidRPr="00DD747E" w:rsidRDefault="00DD747E" w:rsidP="005D756A">
      <w:pPr>
        <w:pStyle w:val="DefaultText"/>
        <w:spacing w:before="120" w:after="120" w:line="360" w:lineRule="auto"/>
        <w:ind w:left="1890" w:hanging="828"/>
        <w:rPr>
          <w:rFonts w:ascii="Tahoma" w:hAnsi="Tahoma" w:cs="Tahoma"/>
          <w:sz w:val="20"/>
          <w:szCs w:val="20"/>
        </w:rPr>
      </w:pPr>
      <w:r w:rsidRPr="00DD747E">
        <w:rPr>
          <w:rFonts w:ascii="Tahoma" w:hAnsi="Tahoma" w:cs="Tahoma"/>
          <w:b/>
          <w:sz w:val="20"/>
          <w:szCs w:val="20"/>
        </w:rPr>
        <w:t>6.2.4</w:t>
      </w:r>
      <w:r>
        <w:rPr>
          <w:rFonts w:ascii="Tahoma" w:hAnsi="Tahoma" w:cs="Tahoma"/>
          <w:sz w:val="20"/>
          <w:szCs w:val="20"/>
        </w:rPr>
        <w:t xml:space="preserve"> </w:t>
      </w:r>
      <w:r w:rsidRPr="00DD747E">
        <w:rPr>
          <w:rFonts w:ascii="Tahoma" w:hAnsi="Tahoma" w:cs="Tahoma"/>
          <w:sz w:val="20"/>
          <w:szCs w:val="20"/>
        </w:rPr>
        <w:t xml:space="preserve">Do not enter in area through </w:t>
      </w:r>
      <w:r w:rsidR="005D756A">
        <w:rPr>
          <w:rFonts w:ascii="Tahoma" w:hAnsi="Tahoma" w:cs="Tahoma"/>
          <w:sz w:val="20"/>
          <w:szCs w:val="20"/>
        </w:rPr>
        <w:t>1</w:t>
      </w:r>
      <w:r w:rsidR="005D756A" w:rsidRPr="005D756A">
        <w:rPr>
          <w:rFonts w:ascii="Tahoma" w:hAnsi="Tahoma" w:cs="Tahoma"/>
          <w:sz w:val="20"/>
          <w:szCs w:val="20"/>
          <w:vertAlign w:val="superscript"/>
        </w:rPr>
        <w:t>st</w:t>
      </w:r>
      <w:r w:rsidR="005D756A">
        <w:rPr>
          <w:rFonts w:ascii="Tahoma" w:hAnsi="Tahoma" w:cs="Tahoma"/>
          <w:sz w:val="20"/>
          <w:szCs w:val="20"/>
        </w:rPr>
        <w:t xml:space="preserve"> air lock to </w:t>
      </w:r>
      <w:r w:rsidRPr="00DD747E">
        <w:rPr>
          <w:rFonts w:ascii="Tahoma" w:hAnsi="Tahoma" w:cs="Tahoma"/>
          <w:sz w:val="20"/>
          <w:szCs w:val="20"/>
        </w:rPr>
        <w:t>4</w:t>
      </w:r>
      <w:r w:rsidRPr="00DD747E">
        <w:rPr>
          <w:rFonts w:ascii="Tahoma" w:hAnsi="Tahoma" w:cs="Tahoma"/>
          <w:sz w:val="20"/>
          <w:szCs w:val="20"/>
          <w:vertAlign w:val="superscript"/>
        </w:rPr>
        <w:t>th</w:t>
      </w:r>
      <w:r w:rsidRPr="00DD747E">
        <w:rPr>
          <w:rFonts w:ascii="Tahoma" w:hAnsi="Tahoma" w:cs="Tahoma"/>
          <w:sz w:val="20"/>
          <w:szCs w:val="20"/>
        </w:rPr>
        <w:t xml:space="preserve"> air lock.</w:t>
      </w:r>
    </w:p>
    <w:p w:rsidR="00DD747E" w:rsidRPr="00DD747E" w:rsidRDefault="00DD747E" w:rsidP="005D756A">
      <w:pPr>
        <w:pStyle w:val="DefaultText"/>
        <w:spacing w:before="120" w:after="120" w:line="360" w:lineRule="auto"/>
        <w:ind w:left="1890" w:hanging="828"/>
        <w:rPr>
          <w:rFonts w:ascii="Tahoma" w:hAnsi="Tahoma" w:cs="Tahoma"/>
          <w:sz w:val="20"/>
          <w:szCs w:val="20"/>
        </w:rPr>
      </w:pPr>
      <w:r w:rsidRPr="00DD747E">
        <w:rPr>
          <w:rFonts w:ascii="Tahoma" w:hAnsi="Tahoma" w:cs="Tahoma"/>
          <w:b/>
          <w:sz w:val="20"/>
          <w:szCs w:val="20"/>
        </w:rPr>
        <w:t>6.2.5</w:t>
      </w:r>
      <w:r>
        <w:rPr>
          <w:rFonts w:ascii="Tahoma" w:hAnsi="Tahoma" w:cs="Tahoma"/>
          <w:sz w:val="20"/>
          <w:szCs w:val="20"/>
        </w:rPr>
        <w:t xml:space="preserve"> </w:t>
      </w:r>
      <w:r w:rsidRPr="00DD747E">
        <w:rPr>
          <w:rFonts w:ascii="Tahoma" w:hAnsi="Tahoma" w:cs="Tahoma"/>
          <w:sz w:val="20"/>
          <w:szCs w:val="20"/>
        </w:rPr>
        <w:t>Do not expose the component outside the LAF.</w:t>
      </w:r>
    </w:p>
    <w:p w:rsidR="005D756A" w:rsidRPr="00DD747E" w:rsidRDefault="00DD747E" w:rsidP="005D756A">
      <w:pPr>
        <w:pStyle w:val="DefaultText"/>
        <w:spacing w:before="120" w:after="120" w:line="360" w:lineRule="auto"/>
        <w:ind w:left="1620" w:hanging="540"/>
        <w:rPr>
          <w:rFonts w:ascii="Tahoma" w:hAnsi="Tahoma" w:cs="Tahoma"/>
          <w:sz w:val="20"/>
          <w:szCs w:val="20"/>
        </w:rPr>
      </w:pPr>
      <w:r w:rsidRPr="00DD747E">
        <w:rPr>
          <w:rFonts w:ascii="Tahoma" w:hAnsi="Tahoma" w:cs="Tahoma"/>
          <w:b/>
          <w:sz w:val="20"/>
          <w:szCs w:val="20"/>
        </w:rPr>
        <w:t>6.2.6</w:t>
      </w:r>
      <w:r>
        <w:rPr>
          <w:rFonts w:ascii="Tahoma" w:hAnsi="Tahoma" w:cs="Tahoma"/>
          <w:sz w:val="20"/>
          <w:szCs w:val="20"/>
        </w:rPr>
        <w:t xml:space="preserve"> </w:t>
      </w:r>
      <w:r w:rsidRPr="00DD747E">
        <w:rPr>
          <w:rFonts w:ascii="Tahoma" w:hAnsi="Tahoma" w:cs="Tahoma"/>
          <w:sz w:val="20"/>
          <w:szCs w:val="20"/>
        </w:rPr>
        <w:t xml:space="preserve">Do not carry out production operations when temperature and humidity condition are beyond the </w:t>
      </w:r>
      <w:r w:rsidR="00592A4C">
        <w:rPr>
          <w:rFonts w:ascii="Tahoma" w:hAnsi="Tahoma" w:cs="Tahoma"/>
          <w:sz w:val="20"/>
          <w:szCs w:val="20"/>
        </w:rPr>
        <w:t xml:space="preserve">  </w:t>
      </w:r>
      <w:r w:rsidR="00247D8F">
        <w:rPr>
          <w:rFonts w:ascii="Tahoma" w:hAnsi="Tahoma" w:cs="Tahoma"/>
          <w:sz w:val="20"/>
          <w:szCs w:val="20"/>
        </w:rPr>
        <w:t xml:space="preserve">  </w:t>
      </w:r>
      <w:r w:rsidRPr="00DD747E">
        <w:rPr>
          <w:rFonts w:ascii="Tahoma" w:hAnsi="Tahoma" w:cs="Tahoma"/>
          <w:sz w:val="20"/>
          <w:szCs w:val="20"/>
        </w:rPr>
        <w:t>specified limits. (Temperature NMT 28 ºC and RH NMT 40 %)</w:t>
      </w:r>
    </w:p>
    <w:p w:rsidR="00592A4C" w:rsidRPr="00592A4C" w:rsidRDefault="00592A4C" w:rsidP="005D756A">
      <w:pPr>
        <w:pStyle w:val="DefaultText"/>
        <w:numPr>
          <w:ilvl w:val="0"/>
          <w:numId w:val="9"/>
        </w:numPr>
        <w:tabs>
          <w:tab w:val="left" w:pos="1440"/>
          <w:tab w:val="left" w:pos="4540"/>
        </w:tabs>
        <w:spacing w:before="120" w:after="120" w:line="360" w:lineRule="auto"/>
        <w:ind w:right="-180" w:firstLine="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</w:t>
      </w:r>
      <w:r w:rsidRPr="00592A4C">
        <w:rPr>
          <w:rFonts w:ascii="Tahoma" w:hAnsi="Tahoma" w:cs="Tahoma"/>
          <w:b/>
          <w:sz w:val="20"/>
          <w:szCs w:val="20"/>
        </w:rPr>
        <w:t>Annexure (S)</w:t>
      </w:r>
    </w:p>
    <w:p w:rsidR="00592A4C" w:rsidRPr="00592A4C" w:rsidRDefault="00592A4C" w:rsidP="005D756A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1380" w:right="-18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</w:t>
      </w:r>
      <w:r w:rsidRPr="00592A4C">
        <w:rPr>
          <w:rFonts w:ascii="Tahoma" w:hAnsi="Tahoma" w:cs="Tahoma"/>
          <w:b/>
          <w:sz w:val="20"/>
          <w:szCs w:val="20"/>
        </w:rPr>
        <w:t>NA</w:t>
      </w:r>
    </w:p>
    <w:p w:rsidR="00592A4C" w:rsidRPr="00592A4C" w:rsidRDefault="00592A4C" w:rsidP="005D756A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720" w:right="-18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</w:t>
      </w:r>
      <w:proofErr w:type="gramStart"/>
      <w:r>
        <w:rPr>
          <w:rFonts w:ascii="Tahoma" w:hAnsi="Tahoma" w:cs="Tahoma"/>
          <w:b/>
          <w:sz w:val="20"/>
          <w:szCs w:val="20"/>
        </w:rPr>
        <w:t>8</w:t>
      </w:r>
      <w:r w:rsidRPr="00592A4C">
        <w:rPr>
          <w:rFonts w:ascii="Tahoma" w:hAnsi="Tahoma" w:cs="Tahoma"/>
          <w:b/>
          <w:sz w:val="20"/>
          <w:szCs w:val="20"/>
        </w:rPr>
        <w:t>.0</w:t>
      </w:r>
      <w:r>
        <w:rPr>
          <w:rFonts w:ascii="Tahoma" w:hAnsi="Tahoma" w:cs="Tahoma"/>
          <w:sz w:val="20"/>
          <w:szCs w:val="20"/>
        </w:rPr>
        <w:t xml:space="preserve">  </w:t>
      </w:r>
      <w:r w:rsidRPr="00592A4C">
        <w:rPr>
          <w:rFonts w:ascii="Tahoma" w:hAnsi="Tahoma" w:cs="Tahoma"/>
          <w:b/>
          <w:sz w:val="20"/>
          <w:szCs w:val="20"/>
        </w:rPr>
        <w:t>Reference</w:t>
      </w:r>
      <w:proofErr w:type="gramEnd"/>
      <w:r w:rsidRPr="00592A4C">
        <w:rPr>
          <w:rFonts w:ascii="Tahoma" w:hAnsi="Tahoma" w:cs="Tahoma"/>
          <w:b/>
          <w:sz w:val="20"/>
          <w:szCs w:val="20"/>
        </w:rPr>
        <w:t xml:space="preserve"> (S)</w:t>
      </w:r>
    </w:p>
    <w:p w:rsidR="00592A4C" w:rsidRDefault="00592A4C" w:rsidP="005D756A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720" w:right="-180"/>
        <w:rPr>
          <w:rFonts w:ascii="Tahoma" w:hAnsi="Tahoma" w:cs="Tahoma"/>
          <w:sz w:val="20"/>
          <w:szCs w:val="20"/>
        </w:rPr>
      </w:pPr>
      <w:r w:rsidRPr="00592A4C">
        <w:rPr>
          <w:rFonts w:ascii="Tahoma" w:hAnsi="Tahoma" w:cs="Tahoma"/>
          <w:b/>
          <w:sz w:val="20"/>
          <w:szCs w:val="20"/>
        </w:rPr>
        <w:t xml:space="preserve">          </w:t>
      </w:r>
      <w:r>
        <w:rPr>
          <w:rFonts w:ascii="Tahoma" w:hAnsi="Tahoma" w:cs="Tahoma"/>
          <w:b/>
          <w:sz w:val="20"/>
          <w:szCs w:val="20"/>
        </w:rPr>
        <w:t xml:space="preserve">   </w:t>
      </w:r>
      <w:r w:rsidR="005D756A">
        <w:rPr>
          <w:rFonts w:ascii="Tahoma" w:hAnsi="Tahoma" w:cs="Tahoma"/>
          <w:b/>
          <w:sz w:val="20"/>
          <w:szCs w:val="20"/>
        </w:rPr>
        <w:t xml:space="preserve">Sop No. </w:t>
      </w:r>
      <w:r w:rsidR="005D756A">
        <w:rPr>
          <w:rFonts w:ascii="Tahoma" w:hAnsi="Tahoma" w:cs="Tahoma"/>
          <w:sz w:val="20"/>
          <w:szCs w:val="20"/>
        </w:rPr>
        <w:t>PC/067</w:t>
      </w:r>
    </w:p>
    <w:p w:rsidR="005D756A" w:rsidRDefault="005D756A" w:rsidP="005D756A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720" w:right="-18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  <w:t xml:space="preserve">         </w:t>
      </w:r>
      <w:r>
        <w:rPr>
          <w:rFonts w:ascii="Tahoma" w:hAnsi="Tahoma" w:cs="Tahoma"/>
          <w:sz w:val="20"/>
          <w:szCs w:val="20"/>
        </w:rPr>
        <w:t>PC/068</w:t>
      </w:r>
    </w:p>
    <w:p w:rsidR="005D756A" w:rsidRDefault="005D756A" w:rsidP="005D756A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720" w:right="-18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 xml:space="preserve">        PC/057</w:t>
      </w:r>
    </w:p>
    <w:p w:rsidR="005D756A" w:rsidRDefault="005D756A" w:rsidP="005D756A">
      <w:pPr>
        <w:pStyle w:val="DefaultText"/>
        <w:spacing w:before="120" w:after="120" w:line="360" w:lineRule="auto"/>
        <w:ind w:left="720"/>
        <w:rPr>
          <w:rFonts w:ascii="Tahoma" w:hAnsi="Tahoma" w:cs="Tahoma"/>
          <w:b/>
          <w:bCs/>
          <w:sz w:val="20"/>
          <w:szCs w:val="20"/>
        </w:rPr>
      </w:pPr>
    </w:p>
    <w:p w:rsidR="00592A4C" w:rsidRPr="00592A4C" w:rsidRDefault="00592A4C" w:rsidP="005D756A">
      <w:pPr>
        <w:pStyle w:val="DefaultText"/>
        <w:spacing w:before="120" w:after="120" w:line="360" w:lineRule="auto"/>
        <w:ind w:left="72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     </w:t>
      </w:r>
      <w:proofErr w:type="gramStart"/>
      <w:r>
        <w:rPr>
          <w:rFonts w:ascii="Tahoma" w:hAnsi="Tahoma" w:cs="Tahoma"/>
          <w:b/>
          <w:bCs/>
          <w:sz w:val="20"/>
          <w:szCs w:val="20"/>
        </w:rPr>
        <w:t>9</w:t>
      </w:r>
      <w:r w:rsidRPr="00592A4C">
        <w:rPr>
          <w:rFonts w:ascii="Tahoma" w:hAnsi="Tahoma" w:cs="Tahoma"/>
          <w:b/>
          <w:bCs/>
          <w:sz w:val="20"/>
          <w:szCs w:val="20"/>
        </w:rPr>
        <w:t>.0</w:t>
      </w:r>
      <w:r>
        <w:rPr>
          <w:rFonts w:ascii="Tahoma" w:hAnsi="Tahoma" w:cs="Tahoma"/>
          <w:b/>
          <w:bCs/>
          <w:sz w:val="20"/>
          <w:szCs w:val="20"/>
        </w:rPr>
        <w:t xml:space="preserve">  </w:t>
      </w:r>
      <w:r w:rsidR="00BA272A">
        <w:rPr>
          <w:rFonts w:ascii="Tahoma" w:hAnsi="Tahoma" w:cs="Tahoma"/>
          <w:b/>
          <w:bCs/>
          <w:sz w:val="20"/>
          <w:szCs w:val="20"/>
        </w:rPr>
        <w:t>Glossary</w:t>
      </w:r>
      <w:proofErr w:type="gramEnd"/>
      <w:r w:rsidRPr="00592A4C">
        <w:rPr>
          <w:rFonts w:ascii="Tahoma" w:hAnsi="Tahoma" w:cs="Tahoma"/>
          <w:b/>
          <w:bCs/>
          <w:sz w:val="20"/>
          <w:szCs w:val="20"/>
        </w:rPr>
        <w:tab/>
      </w:r>
    </w:p>
    <w:p w:rsidR="00592A4C" w:rsidRPr="00592A4C" w:rsidRDefault="00592A4C" w:rsidP="005D756A">
      <w:pPr>
        <w:pStyle w:val="DefaultText"/>
        <w:spacing w:before="120" w:after="120" w:line="360" w:lineRule="auto"/>
        <w:ind w:left="720" w:firstLine="72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Pr="00592A4C">
        <w:rPr>
          <w:rFonts w:ascii="Tahoma" w:hAnsi="Tahoma" w:cs="Tahoma"/>
          <w:sz w:val="20"/>
          <w:szCs w:val="20"/>
        </w:rPr>
        <w:t>SOP</w:t>
      </w:r>
      <w:r w:rsidRPr="00592A4C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Pr="00592A4C">
        <w:rPr>
          <w:rFonts w:ascii="Tahoma" w:hAnsi="Tahoma" w:cs="Tahoma"/>
          <w:sz w:val="20"/>
          <w:szCs w:val="20"/>
        </w:rPr>
        <w:t>: Standard Operating Procedure.</w:t>
      </w:r>
    </w:p>
    <w:p w:rsidR="00592A4C" w:rsidRPr="00592A4C" w:rsidRDefault="00592A4C" w:rsidP="005D756A">
      <w:pPr>
        <w:pStyle w:val="DefaultText"/>
        <w:spacing w:before="120" w:after="120" w:line="360" w:lineRule="auto"/>
        <w:ind w:left="2160" w:hanging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Pr="00592A4C">
        <w:rPr>
          <w:rFonts w:ascii="Tahoma" w:hAnsi="Tahoma" w:cs="Tahoma"/>
          <w:sz w:val="20"/>
          <w:szCs w:val="20"/>
        </w:rPr>
        <w:t>LAF</w:t>
      </w:r>
      <w:r w:rsidRPr="00592A4C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Pr="00592A4C">
        <w:rPr>
          <w:rFonts w:ascii="Tahoma" w:hAnsi="Tahoma" w:cs="Tahoma"/>
          <w:sz w:val="20"/>
          <w:szCs w:val="20"/>
        </w:rPr>
        <w:t xml:space="preserve">: Laminar air flow. </w:t>
      </w:r>
    </w:p>
    <w:p w:rsidR="00592A4C" w:rsidRPr="00592A4C" w:rsidRDefault="00BA272A" w:rsidP="005D756A">
      <w:pPr>
        <w:pStyle w:val="DefaultText"/>
        <w:spacing w:before="120" w:after="120" w:line="360" w:lineRule="auto"/>
        <w:ind w:left="720" w:firstLine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="00592A4C" w:rsidRPr="00592A4C">
        <w:rPr>
          <w:rFonts w:ascii="Tahoma" w:hAnsi="Tahoma" w:cs="Tahoma"/>
          <w:sz w:val="20"/>
          <w:szCs w:val="20"/>
        </w:rPr>
        <w:t xml:space="preserve">HEPA </w:t>
      </w:r>
      <w:r w:rsidR="00592A4C">
        <w:rPr>
          <w:rFonts w:ascii="Tahoma" w:hAnsi="Tahoma" w:cs="Tahoma"/>
          <w:sz w:val="20"/>
          <w:szCs w:val="20"/>
        </w:rPr>
        <w:tab/>
      </w:r>
      <w:r w:rsidR="00592A4C">
        <w:rPr>
          <w:rFonts w:ascii="Tahoma" w:hAnsi="Tahoma" w:cs="Tahoma"/>
          <w:sz w:val="20"/>
          <w:szCs w:val="20"/>
        </w:rPr>
        <w:tab/>
      </w:r>
      <w:r w:rsidR="00592A4C" w:rsidRPr="00592A4C">
        <w:rPr>
          <w:rFonts w:ascii="Tahoma" w:hAnsi="Tahoma" w:cs="Tahoma"/>
          <w:sz w:val="20"/>
          <w:szCs w:val="20"/>
        </w:rPr>
        <w:t>: High efficiency particulate air filter.</w:t>
      </w:r>
    </w:p>
    <w:p w:rsidR="00BB2155" w:rsidRDefault="00BA272A" w:rsidP="005D756A">
      <w:pPr>
        <w:pStyle w:val="DefaultText"/>
        <w:spacing w:before="120" w:after="120" w:line="360" w:lineRule="auto"/>
        <w:ind w:left="2160" w:hanging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="00592A4C" w:rsidRPr="00592A4C">
        <w:rPr>
          <w:rFonts w:ascii="Tahoma" w:hAnsi="Tahoma" w:cs="Tahoma"/>
          <w:sz w:val="20"/>
          <w:szCs w:val="20"/>
        </w:rPr>
        <w:t>RH</w:t>
      </w:r>
      <w:r w:rsidR="00592A4C" w:rsidRPr="00592A4C">
        <w:rPr>
          <w:rFonts w:ascii="Tahoma" w:hAnsi="Tahoma" w:cs="Tahoma"/>
          <w:sz w:val="20"/>
          <w:szCs w:val="20"/>
        </w:rPr>
        <w:tab/>
      </w:r>
      <w:r w:rsidR="00592A4C">
        <w:rPr>
          <w:rFonts w:ascii="Tahoma" w:hAnsi="Tahoma" w:cs="Tahoma"/>
          <w:sz w:val="20"/>
          <w:szCs w:val="20"/>
        </w:rPr>
        <w:tab/>
      </w:r>
      <w:r w:rsidR="00592A4C" w:rsidRPr="00592A4C">
        <w:rPr>
          <w:rFonts w:ascii="Tahoma" w:hAnsi="Tahoma" w:cs="Tahoma"/>
          <w:sz w:val="20"/>
          <w:szCs w:val="20"/>
        </w:rPr>
        <w:t>: Relative humidity</w:t>
      </w:r>
    </w:p>
    <w:p w:rsidR="005D756A" w:rsidRPr="00592A4C" w:rsidRDefault="005D756A" w:rsidP="005D756A">
      <w:pPr>
        <w:pStyle w:val="DefaultText"/>
        <w:spacing w:before="120" w:after="120" w:line="360" w:lineRule="auto"/>
        <w:ind w:left="2160" w:hanging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NMT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: Not More Than</w:t>
      </w:r>
    </w:p>
    <w:sectPr w:rsidR="005D756A" w:rsidRPr="00592A4C" w:rsidSect="00273F31">
      <w:headerReference w:type="default" r:id="rId10"/>
      <w:footerReference w:type="default" r:id="rId11"/>
      <w:pgSz w:w="12240" w:h="15840"/>
      <w:pgMar w:top="907" w:right="540" w:bottom="720" w:left="540" w:header="720" w:footer="18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46C7" w:rsidRDefault="00EF46C7">
      <w:r>
        <w:separator/>
      </w:r>
    </w:p>
  </w:endnote>
  <w:endnote w:type="continuationSeparator" w:id="1">
    <w:p w:rsidR="00EF46C7" w:rsidRDefault="00EF46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155" w:rsidRDefault="00FE5BDE">
    <w:pPr>
      <w:pStyle w:val="Footer"/>
      <w:jc w:val="center"/>
      <w:rPr>
        <w:rFonts w:ascii="Arial" w:hAnsi="Arial" w:cs="Arial"/>
      </w:rPr>
    </w:pPr>
    <w:r w:rsidRPr="00FE5BDE">
      <w:rPr>
        <w:rFonts w:ascii="Arial" w:hAnsi="Arial" w:cs="Arial"/>
        <w:noProof/>
        <w:sz w:val="20"/>
      </w:rPr>
      <w:pict>
        <v:line id="_x0000_s2050" style="position:absolute;left:0;text-align:left;z-index:251657216" from="-3pt,8.05pt" to="453pt,8.05pt"/>
      </w:pict>
    </w:r>
  </w:p>
  <w:p w:rsidR="00BB2155" w:rsidRDefault="00BB2155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 w:rsidR="00FE5BDE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FE5BDE">
      <w:rPr>
        <w:rFonts w:ascii="Tahoma" w:hAnsi="Tahoma" w:cs="Tahoma"/>
        <w:sz w:val="20"/>
      </w:rPr>
      <w:fldChar w:fldCharType="separate"/>
    </w:r>
    <w:r w:rsidR="00347D24">
      <w:rPr>
        <w:rFonts w:ascii="Tahoma" w:hAnsi="Tahoma" w:cs="Tahoma"/>
        <w:noProof/>
        <w:sz w:val="20"/>
      </w:rPr>
      <w:t>1</w:t>
    </w:r>
    <w:r w:rsidR="00FE5BDE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FE5BDE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FE5BDE">
      <w:rPr>
        <w:rFonts w:ascii="Tahoma" w:hAnsi="Tahoma" w:cs="Tahoma"/>
        <w:sz w:val="20"/>
      </w:rPr>
      <w:fldChar w:fldCharType="separate"/>
    </w:r>
    <w:r w:rsidR="00347D24">
      <w:rPr>
        <w:rFonts w:ascii="Tahoma" w:hAnsi="Tahoma" w:cs="Tahoma"/>
        <w:noProof/>
        <w:sz w:val="20"/>
      </w:rPr>
      <w:t>3</w:t>
    </w:r>
    <w:r w:rsidR="00FE5BDE">
      <w:rPr>
        <w:rFonts w:ascii="Tahoma" w:hAnsi="Tahoma" w:cs="Tahoma"/>
        <w:sz w:val="20"/>
      </w:rPr>
      <w:fldChar w:fldCharType="end"/>
    </w:r>
  </w:p>
  <w:p w:rsidR="00BB2155" w:rsidRDefault="00BB2155">
    <w:pPr>
      <w:pStyle w:val="Footer"/>
      <w:rPr>
        <w:sz w:val="20"/>
      </w:rPr>
    </w:pPr>
  </w:p>
  <w:p w:rsidR="00BB2155" w:rsidRDefault="00BB2155">
    <w:pPr>
      <w:pStyle w:val="Footer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QA/001/F1-01</w:t>
    </w:r>
  </w:p>
  <w:p w:rsidR="00BB2155" w:rsidRDefault="00BB215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155" w:rsidRDefault="00FE5BDE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noProof/>
        <w:sz w:val="20"/>
      </w:rPr>
      <w:pict>
        <v:line id="_x0000_s2051" style="position:absolute;left:0;text-align:left;z-index:251658240" from="54pt,2.15pt" to="510pt,2.15pt"/>
      </w:pict>
    </w:r>
  </w:p>
  <w:p w:rsidR="00BB2155" w:rsidRDefault="00BB2155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 w:rsidR="00FE5BDE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FE5BDE">
      <w:rPr>
        <w:rFonts w:ascii="Tahoma" w:hAnsi="Tahoma" w:cs="Tahoma"/>
        <w:sz w:val="20"/>
      </w:rPr>
      <w:fldChar w:fldCharType="separate"/>
    </w:r>
    <w:r w:rsidR="00347D24">
      <w:rPr>
        <w:rFonts w:ascii="Tahoma" w:hAnsi="Tahoma" w:cs="Tahoma"/>
        <w:noProof/>
        <w:sz w:val="20"/>
      </w:rPr>
      <w:t>2</w:t>
    </w:r>
    <w:r w:rsidR="00FE5BDE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FE5BDE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FE5BDE">
      <w:rPr>
        <w:rFonts w:ascii="Tahoma" w:hAnsi="Tahoma" w:cs="Tahoma"/>
        <w:sz w:val="20"/>
      </w:rPr>
      <w:fldChar w:fldCharType="separate"/>
    </w:r>
    <w:r w:rsidR="00347D24">
      <w:rPr>
        <w:rFonts w:ascii="Tahoma" w:hAnsi="Tahoma" w:cs="Tahoma"/>
        <w:noProof/>
        <w:sz w:val="20"/>
      </w:rPr>
      <w:t>3</w:t>
    </w:r>
    <w:r w:rsidR="00FE5BDE">
      <w:rPr>
        <w:rFonts w:ascii="Tahoma" w:hAnsi="Tahoma" w:cs="Tahoma"/>
        <w:sz w:val="20"/>
      </w:rPr>
      <w:fldChar w:fldCharType="end"/>
    </w:r>
  </w:p>
  <w:p w:rsidR="00BB2155" w:rsidRDefault="00BB2155">
    <w:pPr>
      <w:pStyle w:val="Footer"/>
      <w:rPr>
        <w:rFonts w:ascii="Tahoma" w:hAnsi="Tahoma" w:cs="Tahoma"/>
        <w:sz w:val="20"/>
      </w:rPr>
    </w:pPr>
  </w:p>
  <w:p w:rsidR="00BB2155" w:rsidRDefault="00BB2155">
    <w:pPr>
      <w:pStyle w:val="Footer"/>
      <w:tabs>
        <w:tab w:val="left" w:pos="960"/>
        <w:tab w:val="left" w:pos="1080"/>
      </w:tabs>
      <w:rPr>
        <w:rFonts w:ascii="Tahoma" w:hAnsi="Tahoma" w:cs="Tahoma"/>
        <w:sz w:val="20"/>
      </w:rPr>
    </w:pPr>
    <w:r>
      <w:rPr>
        <w:sz w:val="20"/>
      </w:rPr>
      <w:t xml:space="preserve">                   </w:t>
    </w:r>
    <w:r>
      <w:rPr>
        <w:rFonts w:ascii="Tahoma" w:hAnsi="Tahoma" w:cs="Tahoma"/>
        <w:sz w:val="16"/>
      </w:rPr>
      <w:t>Format No. QA/001/F1-01</w:t>
    </w:r>
  </w:p>
  <w:p w:rsidR="00BB2155" w:rsidRDefault="00BB2155">
    <w:pPr>
      <w:pStyle w:val="Footer"/>
    </w:pPr>
    <w:r>
      <w:t xml:space="preserve"> </w:t>
    </w:r>
  </w:p>
  <w:p w:rsidR="00BB2155" w:rsidRDefault="00BB215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46C7" w:rsidRDefault="00EF46C7">
      <w:r>
        <w:separator/>
      </w:r>
    </w:p>
  </w:footnote>
  <w:footnote w:type="continuationSeparator" w:id="1">
    <w:p w:rsidR="00EF46C7" w:rsidRDefault="00EF46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080"/>
      <w:gridCol w:w="768"/>
      <w:gridCol w:w="1849"/>
      <w:gridCol w:w="1848"/>
      <w:gridCol w:w="1849"/>
      <w:gridCol w:w="1849"/>
    </w:tblGrid>
    <w:tr w:rsidR="00BB2155">
      <w:trPr>
        <w:trHeight w:val="350"/>
      </w:trPr>
      <w:tc>
        <w:tcPr>
          <w:tcW w:w="1080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75pt;height:21pt" o:ole="">
                <v:imagedata r:id="rId1" o:title=""/>
              </v:shape>
              <o:OLEObject Type="Embed" ProgID="MSPhotoEd.3" ShapeID="_x0000_i1025" DrawAspect="Content" ObjectID="_1307193892" r:id="rId2"/>
            </w:object>
          </w:r>
        </w:p>
      </w:tc>
      <w:tc>
        <w:tcPr>
          <w:tcW w:w="8163" w:type="dxa"/>
          <w:gridSpan w:val="5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                         ALKEM LABORATORIES LTD</w:t>
          </w:r>
          <w:r>
            <w:rPr>
              <w:rFonts w:ascii="Tahoma" w:hAnsi="Tahoma" w:cs="Tahoma"/>
              <w:sz w:val="20"/>
              <w:szCs w:val="20"/>
            </w:rPr>
            <w:t>.,</w:t>
          </w: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BADDI.</w:t>
          </w:r>
        </w:p>
      </w:tc>
    </w:tr>
    <w:tr w:rsidR="00BB2155">
      <w:tc>
        <w:tcPr>
          <w:tcW w:w="9243" w:type="dxa"/>
          <w:gridSpan w:val="6"/>
          <w:tcBorders>
            <w:top w:val="single" w:sz="4" w:space="0" w:color="auto"/>
          </w:tcBorders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STANDARD OPERATING PROCEDURE</w:t>
          </w:r>
        </w:p>
      </w:tc>
    </w:tr>
    <w:tr w:rsidR="00BB2155">
      <w:tc>
        <w:tcPr>
          <w:tcW w:w="9243" w:type="dxa"/>
          <w:gridSpan w:val="6"/>
        </w:tcPr>
        <w:p w:rsidR="00BB2155" w:rsidRDefault="00BB2155">
          <w:pPr>
            <w:tabs>
              <w:tab w:val="left" w:pos="6379"/>
            </w:tabs>
            <w:spacing w:line="360" w:lineRule="auto"/>
            <w:ind w:left="567" w:hanging="567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="00924D97" w:rsidRPr="00924D97">
            <w:rPr>
              <w:rFonts w:ascii="Tahoma" w:hAnsi="Tahoma" w:cs="Tahoma"/>
              <w:sz w:val="20"/>
              <w:szCs w:val="20"/>
            </w:rPr>
            <w:t>Aseptic Area Practices</w:t>
          </w:r>
        </w:p>
      </w:tc>
    </w:tr>
    <w:tr w:rsidR="00BB2155">
      <w:trPr>
        <w:cantSplit/>
        <w:trHeight w:val="432"/>
      </w:trPr>
      <w:tc>
        <w:tcPr>
          <w:tcW w:w="1848" w:type="dxa"/>
          <w:gridSpan w:val="2"/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49" w:type="dxa"/>
          <w:vAlign w:val="center"/>
        </w:tcPr>
        <w:p w:rsidR="00BB2155" w:rsidRPr="00924D97" w:rsidRDefault="005D756A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bCs/>
              <w:sz w:val="20"/>
              <w:szCs w:val="20"/>
            </w:rPr>
            <w:t>PC/052</w:t>
          </w:r>
        </w:p>
      </w:tc>
      <w:tc>
        <w:tcPr>
          <w:tcW w:w="1848" w:type="dxa"/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Department</w:t>
          </w:r>
        </w:p>
      </w:tc>
      <w:tc>
        <w:tcPr>
          <w:tcW w:w="1849" w:type="dxa"/>
          <w:vAlign w:val="center"/>
        </w:tcPr>
        <w:p w:rsidR="00BB2155" w:rsidRP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 w:rsidRPr="00093B64">
            <w:rPr>
              <w:rFonts w:ascii="Tahoma" w:hAnsi="Tahoma" w:cs="Tahoma"/>
              <w:bCs/>
              <w:sz w:val="20"/>
              <w:szCs w:val="20"/>
            </w:rPr>
            <w:t>PRODUCTION</w:t>
          </w:r>
        </w:p>
      </w:tc>
      <w:tc>
        <w:tcPr>
          <w:tcW w:w="1849" w:type="dxa"/>
          <w:vMerge w:val="restart"/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924D97" w:rsidTr="00387CED">
      <w:trPr>
        <w:cantSplit/>
        <w:trHeight w:val="432"/>
      </w:trPr>
      <w:tc>
        <w:tcPr>
          <w:tcW w:w="1848" w:type="dxa"/>
          <w:gridSpan w:val="2"/>
          <w:vAlign w:val="center"/>
        </w:tcPr>
        <w:p w:rsidR="00924D97" w:rsidRDefault="00924D97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49" w:type="dxa"/>
        </w:tcPr>
        <w:p w:rsidR="00924D97" w:rsidRPr="00924D97" w:rsidRDefault="00924D97" w:rsidP="00FD2967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 w:rsidRPr="00924D97">
            <w:rPr>
              <w:rFonts w:ascii="Tahoma" w:hAnsi="Tahoma" w:cs="Tahoma"/>
              <w:b w:val="0"/>
              <w:bCs w:val="0"/>
              <w:sz w:val="20"/>
              <w:szCs w:val="20"/>
            </w:rPr>
            <w:t>02</w:t>
          </w:r>
        </w:p>
      </w:tc>
      <w:tc>
        <w:tcPr>
          <w:tcW w:w="1848" w:type="dxa"/>
          <w:vAlign w:val="center"/>
        </w:tcPr>
        <w:p w:rsidR="00924D97" w:rsidRDefault="00924D97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Effective Date</w:t>
          </w:r>
        </w:p>
      </w:tc>
      <w:tc>
        <w:tcPr>
          <w:tcW w:w="1849" w:type="dxa"/>
          <w:vAlign w:val="center"/>
        </w:tcPr>
        <w:p w:rsidR="00924D97" w:rsidRDefault="00924D97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  <w:vMerge/>
          <w:vAlign w:val="center"/>
        </w:tcPr>
        <w:p w:rsidR="00924D97" w:rsidRDefault="00924D97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924D97" w:rsidTr="00387CED">
      <w:trPr>
        <w:cantSplit/>
        <w:trHeight w:val="432"/>
      </w:trPr>
      <w:tc>
        <w:tcPr>
          <w:tcW w:w="1848" w:type="dxa"/>
          <w:gridSpan w:val="2"/>
          <w:vAlign w:val="center"/>
        </w:tcPr>
        <w:p w:rsidR="00924D97" w:rsidRDefault="00924D97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Supersede No.</w:t>
          </w:r>
        </w:p>
      </w:tc>
      <w:tc>
        <w:tcPr>
          <w:tcW w:w="1849" w:type="dxa"/>
        </w:tcPr>
        <w:p w:rsidR="00924D97" w:rsidRPr="00924D97" w:rsidRDefault="00924D97" w:rsidP="00FD2967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 w:rsidRPr="00924D97">
            <w:rPr>
              <w:rFonts w:ascii="Tahoma" w:hAnsi="Tahoma" w:cs="Tahoma"/>
              <w:b w:val="0"/>
              <w:bCs w:val="0"/>
              <w:sz w:val="20"/>
              <w:szCs w:val="20"/>
            </w:rPr>
            <w:t>PC/052-01</w:t>
          </w:r>
        </w:p>
      </w:tc>
      <w:tc>
        <w:tcPr>
          <w:tcW w:w="1848" w:type="dxa"/>
          <w:vAlign w:val="center"/>
        </w:tcPr>
        <w:p w:rsidR="00924D97" w:rsidRDefault="00924D97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Review Date</w:t>
          </w:r>
        </w:p>
      </w:tc>
      <w:tc>
        <w:tcPr>
          <w:tcW w:w="1849" w:type="dxa"/>
          <w:vAlign w:val="center"/>
        </w:tcPr>
        <w:p w:rsidR="00924D97" w:rsidRDefault="00924D97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  <w:vMerge/>
          <w:vAlign w:val="center"/>
        </w:tcPr>
        <w:p w:rsidR="00924D97" w:rsidRDefault="00924D97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BB2155" w:rsidRDefault="00BB2155">
    <w:pPr>
      <w:tabs>
        <w:tab w:val="left" w:pos="6379"/>
      </w:tabs>
      <w:jc w:val="center"/>
      <w:rPr>
        <w:rFonts w:ascii="Tahoma" w:hAnsi="Tahoma" w:cs="Tahoma"/>
        <w:b/>
        <w:bCs/>
        <w:sz w:val="12"/>
        <w:szCs w:val="20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48"/>
      <w:gridCol w:w="1848"/>
      <w:gridCol w:w="1849"/>
      <w:gridCol w:w="1849"/>
      <w:gridCol w:w="1849"/>
    </w:tblGrid>
    <w:tr w:rsidR="00BB2155">
      <w:tc>
        <w:tcPr>
          <w:tcW w:w="1848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Prepared By</w:t>
          </w: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Checked By</w:t>
          </w: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Approved By</w:t>
          </w: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Authorized By</w:t>
          </w:r>
        </w:p>
      </w:tc>
    </w:tr>
    <w:tr w:rsidR="00BB2155">
      <w:trPr>
        <w:trHeight w:val="467"/>
      </w:trPr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60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Sign</w:t>
          </w: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BB2155"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Date</w:t>
          </w: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BB2155"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Name</w:t>
          </w: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BB2155"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Designation</w:t>
          </w: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BB2155" w:rsidRDefault="00BB2155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155" w:rsidRDefault="00BB2155">
    <w:pPr>
      <w:tabs>
        <w:tab w:val="left" w:pos="6379"/>
        <w:tab w:val="left" w:pos="8400"/>
      </w:tabs>
      <w:jc w:val="center"/>
      <w:rPr>
        <w:rFonts w:ascii="Tahoma" w:hAnsi="Tahoma" w:cs="Tahoma"/>
        <w:b/>
        <w:bCs/>
        <w:sz w:val="20"/>
        <w:szCs w:val="20"/>
      </w:rPr>
    </w:pPr>
  </w:p>
  <w:tbl>
    <w:tblPr>
      <w:tblW w:w="0" w:type="auto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60"/>
      <w:gridCol w:w="1861"/>
      <w:gridCol w:w="1860"/>
      <w:gridCol w:w="1861"/>
      <w:gridCol w:w="1801"/>
    </w:tblGrid>
    <w:tr w:rsidR="00BB2155">
      <w:trPr>
        <w:cantSplit/>
        <w:jc w:val="center"/>
      </w:trPr>
      <w:tc>
        <w:tcPr>
          <w:tcW w:w="7442" w:type="dxa"/>
          <w:gridSpan w:val="4"/>
          <w:tcBorders>
            <w:right w:val="single" w:sz="4" w:space="0" w:color="auto"/>
          </w:tcBorders>
        </w:tcPr>
        <w:p w:rsidR="00BB2155" w:rsidRDefault="00BB2155">
          <w:pPr>
            <w:tabs>
              <w:tab w:val="left" w:pos="6379"/>
            </w:tabs>
            <w:spacing w:line="360" w:lineRule="auto"/>
            <w:ind w:left="572" w:hanging="581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="00924D97" w:rsidRPr="00924D97">
            <w:rPr>
              <w:rFonts w:ascii="Tahoma" w:hAnsi="Tahoma" w:cs="Tahoma"/>
              <w:sz w:val="20"/>
              <w:szCs w:val="20"/>
            </w:rPr>
            <w:t>Aseptic Area Practices</w:t>
          </w:r>
        </w:p>
      </w:tc>
      <w:tc>
        <w:tcPr>
          <w:tcW w:w="1801" w:type="dxa"/>
          <w:vMerge w:val="restart"/>
          <w:tcBorders>
            <w:left w:val="single" w:sz="4" w:space="0" w:color="auto"/>
          </w:tcBorders>
        </w:tcPr>
        <w:p w:rsidR="00BB2155" w:rsidRDefault="00BB2155">
          <w:pPr>
            <w:rPr>
              <w:rFonts w:ascii="Tahoma" w:hAnsi="Tahoma" w:cs="Tahoma"/>
              <w:b/>
              <w:bCs/>
              <w:sz w:val="20"/>
              <w:szCs w:val="20"/>
            </w:rPr>
          </w:pPr>
        </w:p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BB2155">
      <w:trPr>
        <w:cantSplit/>
        <w:trHeight w:val="576"/>
        <w:jc w:val="center"/>
      </w:trPr>
      <w:tc>
        <w:tcPr>
          <w:tcW w:w="1860" w:type="dxa"/>
          <w:tcBorders>
            <w:right w:val="single" w:sz="4" w:space="0" w:color="auto"/>
          </w:tcBorders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BB2155" w:rsidRPr="00924D97" w:rsidRDefault="005D756A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>
            <w:rPr>
              <w:rFonts w:ascii="Tahoma" w:hAnsi="Tahoma" w:cs="Tahoma"/>
              <w:bCs/>
              <w:sz w:val="20"/>
              <w:szCs w:val="20"/>
            </w:rPr>
            <w:t>PC/052</w:t>
          </w:r>
        </w:p>
      </w:tc>
      <w:tc>
        <w:tcPr>
          <w:tcW w:w="1860" w:type="dxa"/>
          <w:tcBorders>
            <w:right w:val="single" w:sz="4" w:space="0" w:color="auto"/>
          </w:tcBorders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BB2155" w:rsidRP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 w:rsidRPr="00093B64">
            <w:rPr>
              <w:rFonts w:ascii="Tahoma" w:hAnsi="Tahoma" w:cs="Tahoma"/>
              <w:bCs/>
              <w:sz w:val="20"/>
              <w:szCs w:val="20"/>
            </w:rPr>
            <w:t>02</w:t>
          </w:r>
        </w:p>
      </w:tc>
      <w:tc>
        <w:tcPr>
          <w:tcW w:w="1801" w:type="dxa"/>
          <w:vMerge/>
          <w:tcBorders>
            <w:left w:val="single" w:sz="4" w:space="0" w:color="auto"/>
          </w:tcBorders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BB2155" w:rsidRDefault="00BB2155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A2045"/>
    <w:multiLevelType w:val="multilevel"/>
    <w:tmpl w:val="172EC964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21BF5E7B"/>
    <w:multiLevelType w:val="multilevel"/>
    <w:tmpl w:val="C1F2D9DE"/>
    <w:lvl w:ilvl="0">
      <w:start w:val="2"/>
      <w:numFmt w:val="decimal"/>
      <w:lvlText w:val="%1.0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2">
    <w:nsid w:val="34346853"/>
    <w:multiLevelType w:val="multilevel"/>
    <w:tmpl w:val="23BC6642"/>
    <w:lvl w:ilvl="0">
      <w:start w:val="6"/>
      <w:numFmt w:val="decimal"/>
      <w:lvlText w:val="%1.0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3">
    <w:nsid w:val="3DEC4D61"/>
    <w:multiLevelType w:val="multilevel"/>
    <w:tmpl w:val="BAD40AC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>
    <w:nsid w:val="43014BC0"/>
    <w:multiLevelType w:val="multilevel"/>
    <w:tmpl w:val="2E525108"/>
    <w:lvl w:ilvl="0">
      <w:start w:val="1"/>
      <w:numFmt w:val="decimal"/>
      <w:lvlText w:val="%1.0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60" w:hanging="1800"/>
      </w:pPr>
      <w:rPr>
        <w:rFonts w:hint="default"/>
      </w:rPr>
    </w:lvl>
  </w:abstractNum>
  <w:abstractNum w:abstractNumId="5">
    <w:nsid w:val="46671010"/>
    <w:multiLevelType w:val="multilevel"/>
    <w:tmpl w:val="5A62B41A"/>
    <w:lvl w:ilvl="0">
      <w:start w:val="1"/>
      <w:numFmt w:val="decimal"/>
      <w:lvlText w:val="%1.0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60" w:hanging="1800"/>
      </w:pPr>
      <w:rPr>
        <w:rFonts w:hint="default"/>
      </w:rPr>
    </w:lvl>
  </w:abstractNum>
  <w:abstractNum w:abstractNumId="6">
    <w:nsid w:val="4C843BF9"/>
    <w:multiLevelType w:val="multilevel"/>
    <w:tmpl w:val="0B3679E6"/>
    <w:lvl w:ilvl="0">
      <w:start w:val="7"/>
      <w:numFmt w:val="decimal"/>
      <w:lvlText w:val="%1.0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2160"/>
      </w:pPr>
      <w:rPr>
        <w:rFonts w:hint="default"/>
      </w:rPr>
    </w:lvl>
  </w:abstractNum>
  <w:abstractNum w:abstractNumId="7">
    <w:nsid w:val="69FF2CA9"/>
    <w:multiLevelType w:val="multilevel"/>
    <w:tmpl w:val="06BCB02C"/>
    <w:lvl w:ilvl="0">
      <w:start w:val="9"/>
      <w:numFmt w:val="decimal"/>
      <w:lvlText w:val="%1.0"/>
      <w:lvlJc w:val="left"/>
      <w:pPr>
        <w:tabs>
          <w:tab w:val="num" w:pos="1680"/>
        </w:tabs>
        <w:ind w:left="16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400"/>
        </w:tabs>
        <w:ind w:left="240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120"/>
        </w:tabs>
        <w:ind w:left="312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840"/>
        </w:tabs>
        <w:ind w:left="384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60"/>
        </w:tabs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60"/>
        </w:tabs>
        <w:ind w:left="8460" w:hanging="1800"/>
      </w:pPr>
      <w:rPr>
        <w:rFonts w:hint="default"/>
      </w:rPr>
    </w:lvl>
  </w:abstractNum>
  <w:abstractNum w:abstractNumId="8">
    <w:nsid w:val="7BDF5A3C"/>
    <w:multiLevelType w:val="multilevel"/>
    <w:tmpl w:val="4ABC9496"/>
    <w:lvl w:ilvl="0">
      <w:start w:val="6"/>
      <w:numFmt w:val="decimal"/>
      <w:lvlText w:val="%1.0"/>
      <w:lvlJc w:val="left"/>
      <w:pPr>
        <w:tabs>
          <w:tab w:val="num" w:pos="1380"/>
        </w:tabs>
        <w:ind w:left="1380" w:hanging="6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2100"/>
        </w:tabs>
        <w:ind w:left="2100" w:hanging="6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7200"/>
        </w:tabs>
        <w:ind w:left="720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800"/>
      </w:pPr>
      <w:rPr>
        <w:rFonts w:hint="default"/>
        <w:b w:val="0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4"/>
  </w:num>
  <w:num w:numId="7">
    <w:abstractNumId w:val="0"/>
  </w:num>
  <w:num w:numId="8">
    <w:abstractNumId w:val="8"/>
  </w:num>
  <w:num w:numId="9">
    <w:abstractNumId w:val="6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7" w:nlCheck="1" w:checkStyle="1"/>
  <w:activeWritingStyle w:appName="MSWord" w:lang="en-US" w:vendorID="64" w:dllVersion="131078" w:nlCheck="1" w:checkStyle="1"/>
  <w:proofState w:spelling="clean" w:grammar="clean"/>
  <w:attachedTemplate r:id="rId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DD747E"/>
    <w:rsid w:val="00093B64"/>
    <w:rsid w:val="001A20F6"/>
    <w:rsid w:val="00247D8F"/>
    <w:rsid w:val="00273F31"/>
    <w:rsid w:val="00347D24"/>
    <w:rsid w:val="003555AF"/>
    <w:rsid w:val="00387CED"/>
    <w:rsid w:val="00592A4C"/>
    <w:rsid w:val="005C578E"/>
    <w:rsid w:val="005D756A"/>
    <w:rsid w:val="00710AF8"/>
    <w:rsid w:val="00924D97"/>
    <w:rsid w:val="00B605C0"/>
    <w:rsid w:val="00BA272A"/>
    <w:rsid w:val="00BB2155"/>
    <w:rsid w:val="00DD224A"/>
    <w:rsid w:val="00DD747E"/>
    <w:rsid w:val="00EF46C7"/>
    <w:rsid w:val="00FE4B4F"/>
    <w:rsid w:val="00FE5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3F31"/>
    <w:rPr>
      <w:sz w:val="24"/>
      <w:szCs w:val="24"/>
    </w:rPr>
  </w:style>
  <w:style w:type="paragraph" w:styleId="Heading1">
    <w:name w:val="heading 1"/>
    <w:basedOn w:val="Normal"/>
    <w:next w:val="Normal"/>
    <w:qFormat/>
    <w:rsid w:val="00273F31"/>
    <w:pPr>
      <w:keepNext/>
      <w:ind w:left="720" w:hanging="360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273F31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273F31"/>
    <w:pPr>
      <w:keepNext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273F31"/>
    <w:pPr>
      <w:keepNext/>
      <w:ind w:left="1620"/>
      <w:outlineLvl w:val="3"/>
    </w:pPr>
    <w:rPr>
      <w:b/>
      <w:bCs/>
      <w:u w:val="single"/>
    </w:rPr>
  </w:style>
  <w:style w:type="paragraph" w:styleId="Heading5">
    <w:name w:val="heading 5"/>
    <w:basedOn w:val="Normal"/>
    <w:next w:val="Normal"/>
    <w:qFormat/>
    <w:rsid w:val="00273F31"/>
    <w:pPr>
      <w:keepNext/>
      <w:ind w:left="3600" w:firstLine="720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273F31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273F31"/>
    <w:pPr>
      <w:keepNext/>
      <w:ind w:firstLine="720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273F31"/>
    <w:pPr>
      <w:keepNext/>
      <w:outlineLvl w:val="7"/>
    </w:pPr>
    <w:rPr>
      <w:b/>
      <w:bCs/>
      <w:u w:val="single"/>
    </w:rPr>
  </w:style>
  <w:style w:type="paragraph" w:styleId="Heading9">
    <w:name w:val="heading 9"/>
    <w:basedOn w:val="Normal"/>
    <w:next w:val="Normal"/>
    <w:qFormat/>
    <w:rsid w:val="00273F31"/>
    <w:pPr>
      <w:keepNext/>
      <w:tabs>
        <w:tab w:val="left" w:pos="1080"/>
      </w:tabs>
      <w:ind w:right="720"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semiHidden/>
    <w:rsid w:val="00273F31"/>
    <w:pPr>
      <w:ind w:left="720"/>
    </w:pPr>
  </w:style>
  <w:style w:type="paragraph" w:styleId="BodyTextIndent2">
    <w:name w:val="Body Text Indent 2"/>
    <w:basedOn w:val="Normal"/>
    <w:semiHidden/>
    <w:rsid w:val="00273F31"/>
    <w:pPr>
      <w:ind w:left="1440" w:hanging="720"/>
    </w:pPr>
  </w:style>
  <w:style w:type="paragraph" w:styleId="Header">
    <w:name w:val="header"/>
    <w:basedOn w:val="Normal"/>
    <w:semiHidden/>
    <w:rsid w:val="00273F3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273F31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semiHidden/>
    <w:rsid w:val="00273F31"/>
    <w:pPr>
      <w:ind w:left="840"/>
    </w:pPr>
  </w:style>
  <w:style w:type="paragraph" w:styleId="BlockText">
    <w:name w:val="Block Text"/>
    <w:basedOn w:val="Normal"/>
    <w:semiHidden/>
    <w:rsid w:val="00273F31"/>
    <w:pPr>
      <w:spacing w:before="120"/>
      <w:ind w:left="1238" w:right="720"/>
      <w:jc w:val="both"/>
    </w:pPr>
  </w:style>
  <w:style w:type="paragraph" w:styleId="BalloonText">
    <w:name w:val="Balloon Text"/>
    <w:basedOn w:val="Normal"/>
    <w:semiHidden/>
    <w:rsid w:val="00273F31"/>
    <w:rPr>
      <w:rFonts w:ascii="Tahoma" w:hAnsi="Tahoma" w:cs="Tahoma"/>
      <w:sz w:val="16"/>
      <w:szCs w:val="16"/>
    </w:rPr>
  </w:style>
  <w:style w:type="paragraph" w:customStyle="1" w:styleId="DefaultText">
    <w:name w:val="Default Text"/>
    <w:basedOn w:val="Normal"/>
    <w:rsid w:val="00093B64"/>
    <w:pPr>
      <w:autoSpaceDE w:val="0"/>
      <w:autoSpaceDN w:val="0"/>
      <w:adjustRightInd w:val="0"/>
    </w:pPr>
  </w:style>
  <w:style w:type="character" w:customStyle="1" w:styleId="Heading2Char">
    <w:name w:val="Heading 2 Char"/>
    <w:basedOn w:val="DefaultParagraphFont"/>
    <w:rsid w:val="00273F31"/>
    <w:rPr>
      <w:color w:val="000000"/>
      <w:sz w:val="24"/>
      <w:lang w:val="en-US" w:eastAsia="en-US" w:bidi="ar-SA"/>
    </w:rPr>
  </w:style>
  <w:style w:type="table" w:styleId="TableGrid">
    <w:name w:val="Table Grid"/>
    <w:basedOn w:val="TableNormal"/>
    <w:rsid w:val="00093B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aswant\Desktop\SOP%20Tamplet..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D7EF5-0C52-40CC-BD69-018168996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SOP Tamplet...dot</Template>
  <TotalTime>39</TotalTime>
  <Pages>3</Pages>
  <Words>387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yaswant</dc:creator>
  <cp:keywords/>
  <cp:lastModifiedBy>yaswant</cp:lastModifiedBy>
  <cp:revision>8</cp:revision>
  <cp:lastPrinted>2009-06-22T11:08:00Z</cp:lastPrinted>
  <dcterms:created xsi:type="dcterms:W3CDTF">2009-05-12T06:23:00Z</dcterms:created>
  <dcterms:modified xsi:type="dcterms:W3CDTF">2009-06-22T11:08:00Z</dcterms:modified>
</cp:coreProperties>
</file>